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widowControl/>
      </w:pPr>
      <w:bookmarkStart w:id="0" w:name="_GoBack"/>
      <w:bookmarkEnd w:id="0"/>
      <w:r>
        <w:t>附件：</w:t>
      </w:r>
    </w:p>
    <w:p>
      <w:pPr>
        <w:pStyle w:val="16"/>
        <w:widowControl/>
      </w:pPr>
      <w:r>
        <w:t>关于进一步加强煤矿综采工作面安装和回撤工作有关事项的通知</w:t>
      </w:r>
    </w:p>
    <w:p>
      <w:pPr>
        <w:pStyle w:val="11"/>
        <w:bidi w:val="0"/>
        <w:spacing w:beforeAutospacing="0" w:afterAutospacing="0" w:line="300" w:lineRule="exact"/>
      </w:pPr>
    </w:p>
    <w:p>
      <w:pPr>
        <w:pStyle w:val="14"/>
        <w:widowControl/>
      </w:pPr>
      <w:r>
        <w:t>（征求意见稿）</w:t>
      </w:r>
    </w:p>
    <w:tbl>
      <w:tblPr>
        <w:tblStyle w:val="20"/>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468"/>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eastAsia="zh-CN"/>
              </w:rPr>
            </w:pPr>
            <w:r>
              <w:rPr>
                <w:rFonts w:hint="eastAsia" w:ascii="楷体_GB2312" w:hAnsi="楷体_GB2312" w:eastAsia="楷体_GB2312" w:cs="楷体_GB2312"/>
                <w:sz w:val="32"/>
                <w:szCs w:val="32"/>
                <w:lang w:val="en-US" w:eastAsia="zh-CN"/>
              </w:rPr>
              <w:t>关于进一步加强煤矿综采工作面安装和回撤工作有关事项的通知</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eastAsia="zh-CN"/>
              </w:rPr>
            </w:pPr>
            <w:r>
              <w:rPr>
                <w:rFonts w:hint="eastAsia"/>
                <w:sz w:val="28"/>
                <w:szCs w:val="28"/>
                <w:lang w:val="en-US" w:eastAsia="zh-CN"/>
              </w:rPr>
              <w:t>依据、参考或理由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sz w:val="28"/>
                <w:szCs w:val="28"/>
                <w:lang w:val="en-US" w:eastAsia="zh-CN"/>
              </w:rPr>
              <w:t>近年</w:t>
            </w:r>
            <w:r>
              <w:rPr>
                <w:rFonts w:hint="default"/>
                <w:sz w:val="28"/>
                <w:szCs w:val="28"/>
                <w:lang w:val="en-US" w:eastAsia="zh-CN"/>
              </w:rPr>
              <w:t>来，</w:t>
            </w:r>
            <w:r>
              <w:rPr>
                <w:rFonts w:hint="eastAsia"/>
                <w:sz w:val="28"/>
                <w:szCs w:val="28"/>
                <w:lang w:val="en-US" w:eastAsia="zh-CN"/>
              </w:rPr>
              <w:t>我区</w:t>
            </w:r>
            <w:r>
              <w:rPr>
                <w:rFonts w:hint="default"/>
                <w:sz w:val="28"/>
                <w:szCs w:val="28"/>
                <w:lang w:val="en-US" w:eastAsia="zh-CN"/>
              </w:rPr>
              <w:t>煤矿</w:t>
            </w:r>
            <w:r>
              <w:rPr>
                <w:rFonts w:hint="eastAsia"/>
                <w:sz w:val="28"/>
                <w:szCs w:val="28"/>
                <w:lang w:val="en-US" w:eastAsia="zh-CN"/>
              </w:rPr>
              <w:t>综采工作面安装、回撤</w:t>
            </w:r>
            <w:r>
              <w:rPr>
                <w:rFonts w:hint="default"/>
                <w:sz w:val="28"/>
                <w:szCs w:val="28"/>
                <w:lang w:val="en-US" w:eastAsia="zh-CN"/>
              </w:rPr>
              <w:t>期间</w:t>
            </w:r>
            <w:r>
              <w:rPr>
                <w:rFonts w:hint="eastAsia"/>
                <w:sz w:val="28"/>
                <w:szCs w:val="28"/>
                <w:lang w:val="en-US" w:eastAsia="zh-CN"/>
              </w:rPr>
              <w:t>发生多起</w:t>
            </w:r>
            <w:r>
              <w:rPr>
                <w:rFonts w:hint="default"/>
                <w:sz w:val="28"/>
                <w:szCs w:val="28"/>
                <w:lang w:val="en-US" w:eastAsia="zh-CN"/>
              </w:rPr>
              <w:t>生产安全事故，暴露出部分煤矿对综采工作面安装</w:t>
            </w:r>
            <w:r>
              <w:rPr>
                <w:rFonts w:hint="eastAsia"/>
                <w:sz w:val="28"/>
                <w:szCs w:val="28"/>
                <w:lang w:val="en-US" w:eastAsia="zh-CN"/>
              </w:rPr>
              <w:t>、回撤</w:t>
            </w:r>
            <w:r>
              <w:rPr>
                <w:rFonts w:hint="default"/>
                <w:sz w:val="28"/>
                <w:szCs w:val="28"/>
                <w:lang w:val="en-US" w:eastAsia="zh-CN"/>
              </w:rPr>
              <w:t>风险辨识不足</w:t>
            </w:r>
            <w:r>
              <w:rPr>
                <w:rFonts w:hint="eastAsia"/>
                <w:sz w:val="28"/>
                <w:szCs w:val="28"/>
                <w:lang w:val="en-US" w:eastAsia="zh-CN"/>
              </w:rPr>
              <w:t>、</w:t>
            </w:r>
            <w:r>
              <w:rPr>
                <w:rFonts w:hint="default"/>
                <w:sz w:val="28"/>
                <w:szCs w:val="28"/>
                <w:lang w:val="en-US" w:eastAsia="zh-CN"/>
              </w:rPr>
              <w:t>操作流程不规范、</w:t>
            </w:r>
            <w:r>
              <w:rPr>
                <w:rFonts w:hint="eastAsia"/>
                <w:sz w:val="28"/>
                <w:szCs w:val="28"/>
                <w:lang w:val="en-US" w:eastAsia="zh-CN"/>
              </w:rPr>
              <w:t>现场管理</w:t>
            </w:r>
            <w:r>
              <w:rPr>
                <w:rFonts w:hint="default"/>
                <w:sz w:val="28"/>
                <w:szCs w:val="28"/>
                <w:lang w:val="en-US" w:eastAsia="zh-CN"/>
              </w:rPr>
              <w:t>不到位等问题。为深刻汲取事故教训，进一步加强和规范</w:t>
            </w:r>
            <w:r>
              <w:rPr>
                <w:rFonts w:hint="eastAsia"/>
                <w:sz w:val="28"/>
                <w:szCs w:val="28"/>
                <w:lang w:val="en-US" w:eastAsia="zh-CN"/>
              </w:rPr>
              <w:t>综采工作面</w:t>
            </w:r>
            <w:r>
              <w:rPr>
                <w:rFonts w:hint="default"/>
                <w:sz w:val="28"/>
                <w:szCs w:val="28"/>
                <w:lang w:val="en-US" w:eastAsia="zh-CN"/>
              </w:rPr>
              <w:t>安装</w:t>
            </w:r>
            <w:r>
              <w:rPr>
                <w:rFonts w:hint="eastAsia"/>
                <w:sz w:val="28"/>
                <w:szCs w:val="28"/>
                <w:lang w:val="en-US" w:eastAsia="zh-CN"/>
              </w:rPr>
              <w:t>、回撤工作</w:t>
            </w:r>
            <w:r>
              <w:rPr>
                <w:rFonts w:hint="default"/>
                <w:sz w:val="28"/>
                <w:szCs w:val="28"/>
                <w:lang w:val="en-US" w:eastAsia="zh-CN"/>
              </w:rPr>
              <w:t>管理，防范和遏制事故发生</w:t>
            </w:r>
            <w:r>
              <w:rPr>
                <w:rFonts w:hint="eastAsia"/>
                <w:sz w:val="28"/>
                <w:szCs w:val="28"/>
                <w:lang w:val="en-US" w:eastAsia="zh-CN"/>
              </w:rPr>
              <w:t>，现将有关事项通知如下：</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黑体" w:hAnsi="黑体" w:eastAsia="黑体" w:cs="黑体"/>
                <w:spacing w:val="0"/>
                <w:position w:val="0"/>
                <w:sz w:val="28"/>
                <w:szCs w:val="28"/>
                <w:lang w:val="en-US" w:eastAsia="zh-CN"/>
              </w:rPr>
              <w:t>一、适用情形</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default"/>
                <w:sz w:val="28"/>
                <w:szCs w:val="28"/>
                <w:lang w:val="en-US" w:eastAsia="zh-CN"/>
              </w:rPr>
              <w:t>煤矿</w:t>
            </w:r>
            <w:r>
              <w:rPr>
                <w:rFonts w:hint="eastAsia"/>
                <w:sz w:val="28"/>
                <w:szCs w:val="28"/>
                <w:lang w:val="en-US" w:eastAsia="zh-CN"/>
              </w:rPr>
              <w:t>综采工作面安装、回撤工作，是</w:t>
            </w:r>
            <w:r>
              <w:rPr>
                <w:rFonts w:hint="default"/>
                <w:sz w:val="28"/>
                <w:szCs w:val="28"/>
                <w:lang w:val="en-US" w:eastAsia="zh-CN"/>
              </w:rPr>
              <w:t>指</w:t>
            </w:r>
            <w:r>
              <w:rPr>
                <w:rFonts w:hint="eastAsia"/>
                <w:sz w:val="28"/>
                <w:szCs w:val="28"/>
                <w:lang w:val="en-US" w:eastAsia="zh-CN"/>
              </w:rPr>
              <w:t>井工煤矿综采</w:t>
            </w:r>
            <w:r>
              <w:rPr>
                <w:rFonts w:hint="default"/>
                <w:sz w:val="28"/>
                <w:szCs w:val="28"/>
                <w:lang w:val="en-US" w:eastAsia="zh-CN"/>
              </w:rPr>
              <w:t>工作面</w:t>
            </w:r>
            <w:r>
              <w:rPr>
                <w:rFonts w:hint="eastAsia"/>
                <w:sz w:val="28"/>
                <w:szCs w:val="28"/>
                <w:lang w:val="en-US" w:eastAsia="zh-CN"/>
              </w:rPr>
              <w:t>采煤机</w:t>
            </w:r>
            <w:r>
              <w:rPr>
                <w:rFonts w:hint="default"/>
                <w:sz w:val="28"/>
                <w:szCs w:val="28"/>
                <w:lang w:val="en-US" w:eastAsia="zh-CN"/>
              </w:rPr>
              <w:t>、支架、刮板输送机（含破碎机、转载机）</w:t>
            </w:r>
            <w:r>
              <w:rPr>
                <w:rFonts w:hint="eastAsia"/>
                <w:sz w:val="28"/>
                <w:szCs w:val="28"/>
                <w:lang w:val="en-US" w:eastAsia="zh-CN"/>
              </w:rPr>
              <w:t>、设备列车</w:t>
            </w:r>
            <w:r>
              <w:rPr>
                <w:rFonts w:hint="default"/>
                <w:sz w:val="28"/>
                <w:szCs w:val="28"/>
                <w:lang w:val="en-US" w:eastAsia="zh-CN"/>
              </w:rPr>
              <w:t>等大型设备</w:t>
            </w:r>
            <w:r>
              <w:rPr>
                <w:rFonts w:hint="eastAsia"/>
                <w:sz w:val="28"/>
                <w:szCs w:val="28"/>
                <w:lang w:val="en-US" w:eastAsia="zh-CN"/>
              </w:rPr>
              <w:t>的安装、</w:t>
            </w:r>
            <w:r>
              <w:rPr>
                <w:rFonts w:hint="default"/>
                <w:sz w:val="28"/>
                <w:szCs w:val="28"/>
                <w:lang w:val="en-US" w:eastAsia="zh-CN"/>
              </w:rPr>
              <w:t>回撤</w:t>
            </w:r>
            <w:r>
              <w:rPr>
                <w:rFonts w:hint="eastAsia"/>
                <w:sz w:val="28"/>
                <w:szCs w:val="28"/>
                <w:lang w:val="en-US" w:eastAsia="zh-CN"/>
              </w:rPr>
              <w:t>各项工作，是井工煤矿的设备安装工程，执行《中华人民共和国安全生产法》《中华人民共和国矿山安全法》《中华人民共和国建筑法》《煤矿安全生产条例》《建设工程安全生产管理条例》《建设工程质量管理条例》等法律法规，按照建设工程的危险性较大的分部分项工程进行管理和监督</w:t>
            </w:r>
            <w:r>
              <w:rPr>
                <w:rFonts w:hint="default"/>
                <w:sz w:val="28"/>
                <w:szCs w:val="28"/>
                <w:lang w:val="en-US" w:eastAsia="zh-CN"/>
              </w:rPr>
              <w:t>。</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1.《建设工程质量管理条例》第二条、第四十三条、第四十六条、第四十七条。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2.《建设工程安全生产管理条例》第二条、第二十六条、第四十条。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黑体" w:hAnsi="黑体" w:eastAsia="黑体" w:cs="黑体"/>
                <w:spacing w:val="0"/>
                <w:position w:val="0"/>
                <w:sz w:val="28"/>
                <w:szCs w:val="28"/>
                <w:lang w:val="en-US" w:eastAsia="zh-CN"/>
              </w:rPr>
              <w:t>二</w:t>
            </w:r>
            <w:r>
              <w:rPr>
                <w:rFonts w:hint="eastAsia" w:ascii="黑体" w:hAnsi="黑体" w:eastAsia="黑体" w:cs="黑体"/>
                <w:spacing w:val="0"/>
                <w:position w:val="0"/>
                <w:sz w:val="28"/>
                <w:szCs w:val="28"/>
              </w:rPr>
              <w:t>、安装</w:t>
            </w:r>
            <w:r>
              <w:rPr>
                <w:rFonts w:hint="eastAsia" w:ascii="黑体" w:hAnsi="黑体" w:eastAsia="黑体" w:cs="黑体"/>
                <w:spacing w:val="0"/>
                <w:position w:val="0"/>
                <w:sz w:val="28"/>
                <w:szCs w:val="28"/>
                <w:lang w:eastAsia="zh-CN"/>
              </w:rPr>
              <w:t>回撤</w:t>
            </w:r>
            <w:r>
              <w:rPr>
                <w:rFonts w:hint="eastAsia" w:ascii="黑体" w:hAnsi="黑体" w:eastAsia="黑体" w:cs="黑体"/>
                <w:spacing w:val="0"/>
                <w:position w:val="0"/>
                <w:sz w:val="28"/>
                <w:szCs w:val="28"/>
              </w:rPr>
              <w:t>流程</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rPr>
              <w:t>（一）安装流程</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sz w:val="28"/>
                <w:szCs w:val="28"/>
                <w:lang w:val="en-US" w:eastAsia="zh-CN"/>
              </w:rPr>
              <w:t>组织现场勘查→开展专项安全风险辨识→编审专项施工方案（安装作业规程）→安装准备→现场安全确认→组织安装施工→系统调试→检查验收。</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default"/>
                <w:sz w:val="24"/>
                <w:szCs w:val="24"/>
                <w:lang w:val="en-US" w:eastAsia="zh-CN"/>
              </w:rPr>
              <w:t>《煤矿安全规程》第一百二十九条</w:t>
            </w:r>
            <w:r>
              <w:rPr>
                <w:rFonts w:hint="eastAsia"/>
                <w:sz w:val="24"/>
                <w:szCs w:val="24"/>
                <w:lang w:val="en-US" w:eastAsia="zh-CN"/>
              </w:rPr>
              <w:t>：</w:t>
            </w:r>
            <w:r>
              <w:rPr>
                <w:rFonts w:hint="default"/>
                <w:sz w:val="24"/>
                <w:szCs w:val="24"/>
                <w:lang w:val="en-US" w:eastAsia="zh-CN"/>
              </w:rPr>
              <w:t>采用综合机械化采煤时，必须遵守下列规定：</w:t>
            </w:r>
            <w:r>
              <w:rPr>
                <w:rFonts w:hint="eastAsia"/>
                <w:sz w:val="24"/>
                <w:szCs w:val="24"/>
                <w:lang w:val="en-US" w:eastAsia="zh-CN"/>
              </w:rPr>
              <w:t>（</w:t>
            </w:r>
            <w:r>
              <w:rPr>
                <w:rFonts w:hint="default"/>
                <w:sz w:val="24"/>
                <w:szCs w:val="24"/>
                <w:lang w:val="en-US" w:eastAsia="zh-CN"/>
              </w:rPr>
              <w:t>二）运送、安装和拆除综采设备时，必须有安全措施，明确规定运送方式、安装质量、拆装工艺和控制顶板的措施。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rPr>
              <w:t>（二）</w:t>
            </w:r>
            <w:r>
              <w:rPr>
                <w:rFonts w:hint="eastAsia" w:ascii="楷体_GB2312" w:hAnsi="楷体_GB2312" w:eastAsia="楷体_GB2312" w:cs="楷体_GB2312"/>
                <w:b w:val="0"/>
                <w:bCs w:val="0"/>
                <w:spacing w:val="0"/>
                <w:position w:val="0"/>
                <w:sz w:val="28"/>
                <w:szCs w:val="28"/>
                <w:lang w:eastAsia="zh-CN"/>
              </w:rPr>
              <w:t>回撤</w:t>
            </w:r>
            <w:r>
              <w:rPr>
                <w:rFonts w:hint="eastAsia" w:ascii="楷体_GB2312" w:hAnsi="楷体_GB2312" w:eastAsia="楷体_GB2312" w:cs="楷体_GB2312"/>
                <w:b w:val="0"/>
                <w:bCs w:val="0"/>
                <w:spacing w:val="0"/>
                <w:position w:val="0"/>
                <w:sz w:val="28"/>
                <w:szCs w:val="28"/>
              </w:rPr>
              <w:t>流程</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sz w:val="28"/>
                <w:szCs w:val="28"/>
                <w:lang w:val="en-US" w:eastAsia="zh-CN"/>
              </w:rPr>
              <w:t>组织现场勘查→开展专项安全风险辨识→编审专项施工方案（回撤作业规程）→回撤准备→现场安全确认→组织回撤施工→检查验收。</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黑体" w:hAnsi="黑体" w:eastAsia="黑体" w:cs="黑体"/>
                <w:spacing w:val="0"/>
                <w:kern w:val="2"/>
                <w:position w:val="0"/>
                <w:sz w:val="28"/>
                <w:szCs w:val="28"/>
                <w:lang w:val="en-US" w:eastAsia="zh-CN" w:bidi="ar-SA"/>
              </w:rPr>
              <w:t>三、流程要求</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（一）</w:t>
            </w:r>
            <w:r>
              <w:rPr>
                <w:rFonts w:hint="default" w:ascii="楷体_GB2312" w:hAnsi="楷体_GB2312" w:eastAsia="楷体_GB2312" w:cs="楷体_GB2312"/>
                <w:b w:val="0"/>
                <w:bCs w:val="0"/>
                <w:spacing w:val="0"/>
                <w:position w:val="0"/>
                <w:sz w:val="28"/>
                <w:szCs w:val="28"/>
                <w:lang w:val="en-US" w:eastAsia="zh-CN"/>
              </w:rPr>
              <w:t>组织现场勘查。</w:t>
            </w:r>
            <w:r>
              <w:rPr>
                <w:rFonts w:hint="eastAsia"/>
                <w:sz w:val="28"/>
                <w:szCs w:val="28"/>
                <w:lang w:val="en-US" w:eastAsia="zh-CN"/>
              </w:rPr>
              <w:t>安装</w:t>
            </w:r>
            <w:r>
              <w:rPr>
                <w:rFonts w:hint="default"/>
                <w:sz w:val="28"/>
                <w:szCs w:val="28"/>
                <w:lang w:val="en-US" w:eastAsia="zh-CN"/>
              </w:rPr>
              <w:t>工作面切眼施工完毕</w:t>
            </w:r>
            <w:r>
              <w:rPr>
                <w:rFonts w:hint="eastAsia"/>
                <w:sz w:val="28"/>
                <w:szCs w:val="28"/>
                <w:lang w:val="en-US" w:eastAsia="zh-CN"/>
              </w:rPr>
              <w:t>或回撤</w:t>
            </w:r>
            <w:r>
              <w:rPr>
                <w:rFonts w:hint="default"/>
                <w:sz w:val="28"/>
                <w:szCs w:val="28"/>
                <w:lang w:val="en-US" w:eastAsia="zh-CN"/>
              </w:rPr>
              <w:t>工作面距停采线20m后，</w:t>
            </w:r>
            <w:r>
              <w:rPr>
                <w:rFonts w:hint="eastAsia"/>
                <w:sz w:val="28"/>
                <w:szCs w:val="28"/>
                <w:lang w:val="en-US" w:eastAsia="zh-CN"/>
              </w:rPr>
              <w:t>煤矿要</w:t>
            </w:r>
            <w:r>
              <w:rPr>
                <w:rFonts w:hint="default"/>
                <w:sz w:val="28"/>
                <w:szCs w:val="28"/>
                <w:lang w:val="en-US" w:eastAsia="zh-CN"/>
              </w:rPr>
              <w:t>组织安全、技术、机电、运输、通</w:t>
            </w:r>
            <w:r>
              <w:rPr>
                <w:rFonts w:hint="eastAsia"/>
                <w:sz w:val="28"/>
                <w:szCs w:val="28"/>
                <w:lang w:val="en-US" w:eastAsia="zh-CN"/>
              </w:rPr>
              <w:t>防</w:t>
            </w:r>
            <w:r>
              <w:rPr>
                <w:rFonts w:hint="default"/>
                <w:sz w:val="28"/>
                <w:szCs w:val="28"/>
                <w:lang w:val="en-US" w:eastAsia="zh-CN"/>
              </w:rPr>
              <w:t>、地测等相关职能部门和</w:t>
            </w:r>
            <w:r>
              <w:rPr>
                <w:rFonts w:hint="eastAsia"/>
                <w:sz w:val="28"/>
                <w:szCs w:val="28"/>
                <w:lang w:val="en-US" w:eastAsia="zh-CN"/>
              </w:rPr>
              <w:t>安装或回撤施工</w:t>
            </w:r>
            <w:r>
              <w:rPr>
                <w:rFonts w:hint="default"/>
                <w:sz w:val="28"/>
                <w:szCs w:val="28"/>
                <w:lang w:val="en-US" w:eastAsia="zh-CN"/>
              </w:rPr>
              <w:t>队伍相关负责人、</w:t>
            </w:r>
            <w:r>
              <w:rPr>
                <w:rFonts w:hint="eastAsia"/>
                <w:sz w:val="28"/>
                <w:szCs w:val="28"/>
                <w:lang w:val="en-US" w:eastAsia="zh-CN"/>
              </w:rPr>
              <w:t>技术人员</w:t>
            </w:r>
            <w:r>
              <w:rPr>
                <w:rFonts w:hint="default"/>
                <w:sz w:val="28"/>
                <w:szCs w:val="28"/>
                <w:lang w:val="en-US" w:eastAsia="zh-CN"/>
              </w:rPr>
              <w:t>实地勘</w:t>
            </w:r>
            <w:r>
              <w:rPr>
                <w:rFonts w:hint="eastAsia"/>
                <w:sz w:val="28"/>
                <w:szCs w:val="28"/>
                <w:lang w:val="en-US" w:eastAsia="zh-CN"/>
              </w:rPr>
              <w:t>查</w:t>
            </w:r>
            <w:r>
              <w:rPr>
                <w:rFonts w:hint="default"/>
                <w:sz w:val="28"/>
                <w:szCs w:val="28"/>
                <w:lang w:val="en-US" w:eastAsia="zh-CN"/>
              </w:rPr>
              <w:t>，了解安装</w:t>
            </w:r>
            <w:r>
              <w:rPr>
                <w:rFonts w:hint="eastAsia"/>
                <w:sz w:val="28"/>
                <w:szCs w:val="28"/>
                <w:lang w:val="en-US" w:eastAsia="zh-CN"/>
              </w:rPr>
              <w:t>或回撤</w:t>
            </w:r>
            <w:r>
              <w:rPr>
                <w:rFonts w:hint="default"/>
                <w:sz w:val="28"/>
                <w:szCs w:val="28"/>
                <w:lang w:val="en-US" w:eastAsia="zh-CN"/>
              </w:rPr>
              <w:t>地点地质条件、巷道支护情况，测量运输线路的长度、坡度及弯道曲率等参数，确定安装</w:t>
            </w:r>
            <w:r>
              <w:rPr>
                <w:rFonts w:hint="eastAsia"/>
                <w:sz w:val="28"/>
                <w:szCs w:val="28"/>
                <w:lang w:val="en-US" w:eastAsia="zh-CN"/>
              </w:rPr>
              <w:t>回撤</w:t>
            </w:r>
            <w:r>
              <w:rPr>
                <w:rFonts w:hint="default"/>
                <w:sz w:val="28"/>
                <w:szCs w:val="28"/>
                <w:lang w:val="en-US" w:eastAsia="zh-CN"/>
              </w:rPr>
              <w:t>的整体方案，明确设备运输路线、安装位置</w:t>
            </w:r>
            <w:r>
              <w:rPr>
                <w:rFonts w:hint="eastAsia"/>
                <w:sz w:val="28"/>
                <w:szCs w:val="28"/>
                <w:lang w:val="en-US" w:eastAsia="zh-CN"/>
              </w:rPr>
              <w:t>，</w:t>
            </w:r>
            <w:r>
              <w:rPr>
                <w:rFonts w:hint="default"/>
                <w:sz w:val="28"/>
                <w:szCs w:val="28"/>
                <w:lang w:val="en-US" w:eastAsia="zh-CN"/>
              </w:rPr>
              <w:t>铺网和停采位置、设备</w:t>
            </w:r>
            <w:r>
              <w:rPr>
                <w:rFonts w:hint="eastAsia"/>
                <w:sz w:val="28"/>
                <w:szCs w:val="28"/>
                <w:lang w:val="en-US" w:eastAsia="zh-CN"/>
              </w:rPr>
              <w:t>回撤</w:t>
            </w:r>
            <w:r>
              <w:rPr>
                <w:rFonts w:hint="default"/>
                <w:sz w:val="28"/>
                <w:szCs w:val="28"/>
                <w:lang w:val="en-US" w:eastAsia="zh-CN"/>
              </w:rPr>
              <w:t>方法、</w:t>
            </w:r>
            <w:r>
              <w:rPr>
                <w:rFonts w:hint="eastAsia"/>
                <w:sz w:val="28"/>
                <w:szCs w:val="28"/>
                <w:lang w:val="en-US" w:eastAsia="zh-CN"/>
              </w:rPr>
              <w:t>供电方式、</w:t>
            </w:r>
            <w:r>
              <w:rPr>
                <w:rFonts w:hint="default"/>
                <w:sz w:val="28"/>
                <w:szCs w:val="28"/>
                <w:lang w:val="en-US" w:eastAsia="zh-CN"/>
              </w:rPr>
              <w:t>提升运输方式及提升运输设备安装位置等</w:t>
            </w:r>
            <w:r>
              <w:rPr>
                <w:rFonts w:hint="eastAsia"/>
                <w:sz w:val="28"/>
                <w:szCs w:val="28"/>
                <w:lang w:val="en-US" w:eastAsia="zh-CN"/>
              </w:rPr>
              <w:t>。综采工作面安装地点地质条件复杂的，要进行钻探勘查。现场勘查情况，要如实记录、备查</w:t>
            </w:r>
            <w:r>
              <w:rPr>
                <w:rFonts w:hint="default"/>
                <w:sz w:val="28"/>
                <w:szCs w:val="28"/>
                <w:lang w:val="en-US" w:eastAsia="zh-CN"/>
              </w:rPr>
              <w:t>。</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（二）开展专项安全风险辨识。</w:t>
            </w:r>
            <w:r>
              <w:rPr>
                <w:rFonts w:hint="default"/>
                <w:sz w:val="28"/>
                <w:szCs w:val="28"/>
                <w:lang w:val="en-US" w:eastAsia="zh-CN"/>
              </w:rPr>
              <w:t>综采工作面</w:t>
            </w:r>
            <w:r>
              <w:rPr>
                <w:rFonts w:hint="eastAsia"/>
                <w:sz w:val="28"/>
                <w:szCs w:val="28"/>
                <w:lang w:val="en-US" w:eastAsia="zh-CN"/>
              </w:rPr>
              <w:t>安装或回撤前，由煤矿主要负责人或其委托的其他负责人组织有关职能部门和承担安装回撤的队伍</w:t>
            </w:r>
            <w:r>
              <w:rPr>
                <w:rFonts w:hint="default"/>
                <w:sz w:val="28"/>
                <w:szCs w:val="28"/>
                <w:lang w:val="en-US" w:eastAsia="zh-CN"/>
              </w:rPr>
              <w:t>相关负责人</w:t>
            </w:r>
            <w:r>
              <w:rPr>
                <w:rFonts w:hint="eastAsia"/>
                <w:sz w:val="28"/>
                <w:szCs w:val="28"/>
                <w:lang w:val="en-US" w:eastAsia="zh-CN"/>
              </w:rPr>
              <w:t>，根据现场勘查结果，开展专项安全风险辨识，评估风险大小，提出风险管控措施，安全风险辨识评估结果要经煤矿技术负责人字确认。安全风险辨识评估结果应当用于编审安装或回撤专项施工方案（作业规程）的主要依据。安全风险辨识评估情况，要如实记录、备查</w:t>
            </w:r>
            <w:r>
              <w:rPr>
                <w:rFonts w:hint="default"/>
                <w:sz w:val="28"/>
                <w:szCs w:val="28"/>
                <w:lang w:val="en-US" w:eastAsia="zh-CN"/>
              </w:rPr>
              <w:t>。</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（三）编审专项施工方案（作业规程）。</w:t>
            </w:r>
            <w:r>
              <w:rPr>
                <w:rFonts w:hint="default"/>
                <w:sz w:val="28"/>
                <w:szCs w:val="28"/>
                <w:lang w:val="en-US" w:eastAsia="zh-CN"/>
              </w:rPr>
              <w:t>根据现场勘查</w:t>
            </w:r>
            <w:r>
              <w:rPr>
                <w:rFonts w:hint="eastAsia"/>
                <w:sz w:val="28"/>
                <w:szCs w:val="28"/>
                <w:lang w:val="en-US" w:eastAsia="zh-CN"/>
              </w:rPr>
              <w:t>情况及安全风险辨识评估结果</w:t>
            </w:r>
            <w:r>
              <w:rPr>
                <w:rFonts w:hint="default"/>
                <w:sz w:val="28"/>
                <w:szCs w:val="28"/>
                <w:lang w:val="en-US" w:eastAsia="zh-CN"/>
              </w:rPr>
              <w:t>，编制</w:t>
            </w:r>
            <w:r>
              <w:rPr>
                <w:rFonts w:hint="eastAsia"/>
                <w:sz w:val="28"/>
                <w:szCs w:val="28"/>
                <w:lang w:val="en-US" w:eastAsia="zh-CN"/>
              </w:rPr>
              <w:t>综采工作面安装或回撤专项施工方案（作业规程）</w:t>
            </w:r>
            <w:r>
              <w:rPr>
                <w:rFonts w:hint="default"/>
                <w:sz w:val="28"/>
                <w:szCs w:val="28"/>
                <w:lang w:val="en-US" w:eastAsia="zh-CN"/>
              </w:rPr>
              <w:t>，</w:t>
            </w:r>
            <w:r>
              <w:rPr>
                <w:rFonts w:hint="eastAsia"/>
                <w:sz w:val="28"/>
                <w:szCs w:val="28"/>
                <w:lang w:val="en-US" w:eastAsia="zh-CN"/>
              </w:rPr>
              <w:t>编制满足施工需要的施工图及技术资料，</w:t>
            </w:r>
            <w:r>
              <w:rPr>
                <w:rFonts w:hint="default"/>
                <w:sz w:val="28"/>
                <w:szCs w:val="28"/>
                <w:lang w:val="en-US" w:eastAsia="zh-CN"/>
              </w:rPr>
              <w:t>明确运输路线、主要运输设备、大件运输起吊、</w:t>
            </w:r>
            <w:r>
              <w:rPr>
                <w:rFonts w:hint="eastAsia"/>
                <w:sz w:val="28"/>
                <w:szCs w:val="28"/>
                <w:lang w:val="en-US" w:eastAsia="zh-CN"/>
              </w:rPr>
              <w:t>安装或回撤顺序、</w:t>
            </w:r>
            <w:r>
              <w:rPr>
                <w:rFonts w:hint="default"/>
                <w:sz w:val="28"/>
                <w:szCs w:val="28"/>
                <w:lang w:val="en-US" w:eastAsia="zh-CN"/>
              </w:rPr>
              <w:t>各环节任务及责任分工</w:t>
            </w:r>
            <w:r>
              <w:rPr>
                <w:rFonts w:hint="eastAsia"/>
                <w:sz w:val="28"/>
                <w:szCs w:val="28"/>
                <w:lang w:val="en-US" w:eastAsia="zh-CN"/>
              </w:rPr>
              <w:t>，各环节的合理工期，各环节安全风险管控措施、安全技术措施</w:t>
            </w:r>
            <w:r>
              <w:rPr>
                <w:rFonts w:hint="default"/>
                <w:sz w:val="28"/>
                <w:szCs w:val="28"/>
                <w:lang w:val="en-US" w:eastAsia="zh-CN"/>
              </w:rPr>
              <w:t>等，</w:t>
            </w:r>
            <w:r>
              <w:rPr>
                <w:rFonts w:hint="eastAsia"/>
                <w:sz w:val="28"/>
                <w:szCs w:val="28"/>
                <w:lang w:val="en-US" w:eastAsia="zh-CN"/>
              </w:rPr>
              <w:t>并附具安全验算结果；安全风险管控措施、安全技术措施，要按照综采工作面运行、综采工作面安装回撤施工分别编制。综采工作面安装或回撤专项施工方案（作业规程）</w:t>
            </w:r>
            <w:r>
              <w:rPr>
                <w:rFonts w:hint="default"/>
                <w:sz w:val="28"/>
                <w:szCs w:val="28"/>
                <w:lang w:val="en-US" w:eastAsia="zh-CN"/>
              </w:rPr>
              <w:t>由煤矿技术负责人组织技术、机电、安全、运输、通防、地测等部门会审</w:t>
            </w:r>
            <w:r>
              <w:rPr>
                <w:rFonts w:hint="eastAsia"/>
                <w:sz w:val="28"/>
                <w:szCs w:val="28"/>
                <w:lang w:val="en-US" w:eastAsia="zh-CN"/>
              </w:rPr>
              <w:t>，煤矿技术负责人要签字确认</w:t>
            </w:r>
            <w:r>
              <w:rPr>
                <w:rFonts w:hint="default"/>
                <w:sz w:val="28"/>
                <w:szCs w:val="28"/>
                <w:lang w:val="en-US" w:eastAsia="zh-CN"/>
              </w:rPr>
              <w:t>，</w:t>
            </w:r>
            <w:r>
              <w:rPr>
                <w:rFonts w:hint="eastAsia"/>
                <w:sz w:val="28"/>
                <w:szCs w:val="28"/>
                <w:lang w:val="en-US" w:eastAsia="zh-CN"/>
              </w:rPr>
              <w:t>由煤矿主要负责人审批同意后实施</w:t>
            </w:r>
            <w:r>
              <w:rPr>
                <w:rFonts w:hint="default"/>
                <w:sz w:val="28"/>
                <w:szCs w:val="28"/>
                <w:lang w:val="en-US" w:eastAsia="zh-CN"/>
              </w:rPr>
              <w:t>。</w:t>
            </w:r>
            <w:r>
              <w:rPr>
                <w:rFonts w:hint="eastAsia"/>
                <w:sz w:val="28"/>
                <w:szCs w:val="28"/>
                <w:lang w:val="en-US" w:eastAsia="zh-CN"/>
              </w:rPr>
              <w:t>对符合《大采高综采工作面总体配套技术条件》（GB／T37810）的综采工作面，煤矿要组织召开专家论证会对综采工作面安装专项施工方案（作业规程）进行论证。</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1.《建设工程安全生产管理条例》第二十六条。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2.参考住建部《危险性较大的分部分项工程安全管理规定》第十二条。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3.自治区党委办公厅、自治区人民政府办公厅《关于推进矿山安全高质量发展的实施意见》：（</w:t>
            </w:r>
            <w:r>
              <w:rPr>
                <w:rFonts w:hint="default"/>
                <w:sz w:val="24"/>
                <w:szCs w:val="24"/>
                <w:lang w:val="en-US" w:eastAsia="zh-CN"/>
              </w:rPr>
              <w:t>七</w:t>
            </w:r>
            <w:r>
              <w:rPr>
                <w:rFonts w:hint="eastAsia"/>
                <w:sz w:val="24"/>
                <w:szCs w:val="24"/>
                <w:lang w:val="en-US" w:eastAsia="zh-CN"/>
              </w:rPr>
              <w:t>）</w:t>
            </w:r>
            <w:r>
              <w:rPr>
                <w:rFonts w:hint="default"/>
                <w:sz w:val="24"/>
                <w:szCs w:val="24"/>
                <w:lang w:val="en-US" w:eastAsia="zh-CN"/>
              </w:rPr>
              <w:t>加强矿山生产技术管理。矿山企业必须建立健全以总工程师为首的技术管理体系，明确总工程师技术决策和指挥权</w:t>
            </w:r>
            <w:r>
              <w:rPr>
                <w:rFonts w:hint="eastAsia"/>
                <w:sz w:val="24"/>
                <w:szCs w:val="24"/>
                <w:lang w:val="en-US" w:eastAsia="zh-CN"/>
              </w:rPr>
              <w:t>…</w:t>
            </w:r>
            <w:r>
              <w:rPr>
                <w:rFonts w:hint="default"/>
                <w:sz w:val="24"/>
                <w:szCs w:val="24"/>
                <w:lang w:val="en-US" w:eastAsia="zh-CN"/>
              </w:rPr>
              <w:t>总工程师负责矿山开采设计、作业规程、矿井通风和灾害治理措施的编制、会审、验收等工作。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（四）安装或回撤准备。</w:t>
            </w:r>
            <w:r>
              <w:rPr>
                <w:rFonts w:hint="eastAsia"/>
                <w:sz w:val="28"/>
                <w:szCs w:val="28"/>
                <w:lang w:val="en-US" w:eastAsia="zh-CN"/>
              </w:rPr>
              <w:t>煤矿要确定综采工作面安装或回撤负责现场协调的负责人，负责现场监督的专职安全生产管理人员。煤矿与安装或回撤工作相关的部门、安装或回撤施工队伍要组织人员学习综采工作面安装或回撤专项施工方案（作业规程），了解熟悉各自在综合工作面安装或回撤工作任务和责任、安全风险及其管控措施、安全技术措施，学习时间不得少于16学时。煤矿分管负责人组织安装或回撤</w:t>
            </w:r>
            <w:r>
              <w:rPr>
                <w:rFonts w:hint="default"/>
                <w:sz w:val="28"/>
                <w:szCs w:val="28"/>
                <w:lang w:val="en-US" w:eastAsia="zh-CN"/>
              </w:rPr>
              <w:t>施工队</w:t>
            </w:r>
            <w:r>
              <w:rPr>
                <w:rFonts w:hint="eastAsia"/>
                <w:sz w:val="28"/>
                <w:szCs w:val="28"/>
                <w:lang w:val="en-US" w:eastAsia="zh-CN"/>
              </w:rPr>
              <w:t>伍等</w:t>
            </w:r>
            <w:r>
              <w:rPr>
                <w:rFonts w:hint="default"/>
                <w:sz w:val="28"/>
                <w:szCs w:val="28"/>
                <w:lang w:val="en-US" w:eastAsia="zh-CN"/>
              </w:rPr>
              <w:t>根据</w:t>
            </w:r>
            <w:r>
              <w:rPr>
                <w:rFonts w:hint="eastAsia"/>
                <w:sz w:val="28"/>
                <w:szCs w:val="28"/>
                <w:lang w:val="en-US" w:eastAsia="zh-CN"/>
              </w:rPr>
              <w:t>综采工作面安装或回撤专项施工方案（作业规程）</w:t>
            </w:r>
            <w:r>
              <w:rPr>
                <w:rFonts w:hint="default"/>
                <w:sz w:val="28"/>
                <w:szCs w:val="28"/>
                <w:lang w:val="en-US" w:eastAsia="zh-CN"/>
              </w:rPr>
              <w:t>要求，对现场运输线路、巷道支护进行整改清理</w:t>
            </w:r>
            <w:r>
              <w:rPr>
                <w:rFonts w:hint="eastAsia"/>
                <w:sz w:val="28"/>
                <w:szCs w:val="28"/>
                <w:lang w:val="en-US" w:eastAsia="zh-CN"/>
              </w:rPr>
              <w:t>和加固</w:t>
            </w:r>
            <w:r>
              <w:rPr>
                <w:rFonts w:hint="default"/>
                <w:sz w:val="28"/>
                <w:szCs w:val="28"/>
                <w:lang w:val="en-US" w:eastAsia="zh-CN"/>
              </w:rPr>
              <w:t>，</w:t>
            </w:r>
            <w:r>
              <w:rPr>
                <w:rFonts w:hint="eastAsia"/>
                <w:sz w:val="28"/>
                <w:szCs w:val="28"/>
                <w:lang w:val="en-US" w:eastAsia="zh-CN"/>
              </w:rPr>
              <w:t>准备</w:t>
            </w:r>
            <w:r>
              <w:rPr>
                <w:rFonts w:hint="default"/>
                <w:sz w:val="28"/>
                <w:szCs w:val="28"/>
                <w:lang w:val="en-US" w:eastAsia="zh-CN"/>
              </w:rPr>
              <w:t>安装</w:t>
            </w:r>
            <w:r>
              <w:rPr>
                <w:rFonts w:hint="eastAsia"/>
                <w:sz w:val="28"/>
                <w:szCs w:val="28"/>
                <w:lang w:val="en-US" w:eastAsia="zh-CN"/>
              </w:rPr>
              <w:t>回撤各类</w:t>
            </w:r>
            <w:r>
              <w:rPr>
                <w:rFonts w:hint="default"/>
                <w:sz w:val="28"/>
                <w:szCs w:val="28"/>
                <w:lang w:val="en-US" w:eastAsia="zh-CN"/>
              </w:rPr>
              <w:t>提升运输设备，完善安全防护设施。</w:t>
            </w:r>
            <w:r>
              <w:rPr>
                <w:rFonts w:hint="eastAsia"/>
                <w:sz w:val="28"/>
                <w:szCs w:val="28"/>
                <w:lang w:val="en-US" w:eastAsia="zh-CN"/>
              </w:rPr>
              <w:t>煤矿分管负责人、负责现场协调的负责人，可以是一人或者二人，不得由带班负责人轮流担任负责现场协调的负责人。</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1.《生产经营单位安全培训规定》第十三条至第十七条。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2.呼图壁县石梯子西沟煤矿“5·19”事故，支架运输车驾驶人员仅接受了1天培训，吊装作业时挂钩人员未撤离至安全地点就起吊作业、发生事故。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（五）现场安全确认。</w:t>
            </w:r>
            <w:r>
              <w:rPr>
                <w:rFonts w:hint="eastAsia"/>
                <w:sz w:val="28"/>
                <w:szCs w:val="28"/>
                <w:lang w:val="en-US" w:eastAsia="zh-CN"/>
              </w:rPr>
              <w:t>煤矿分管负责人、负责现场协调的负责人组织</w:t>
            </w:r>
            <w:r>
              <w:rPr>
                <w:rFonts w:hint="default"/>
                <w:sz w:val="28"/>
                <w:szCs w:val="28"/>
                <w:lang w:val="en-US" w:eastAsia="zh-CN"/>
              </w:rPr>
              <w:t>技术、机电、安全、运输、通防</w:t>
            </w:r>
            <w:r>
              <w:rPr>
                <w:rFonts w:hint="eastAsia"/>
                <w:sz w:val="28"/>
                <w:szCs w:val="28"/>
                <w:lang w:val="en-US" w:eastAsia="zh-CN"/>
              </w:rPr>
              <w:t>部门的有关人员和</w:t>
            </w:r>
            <w:r>
              <w:rPr>
                <w:rFonts w:hint="default"/>
                <w:sz w:val="28"/>
                <w:szCs w:val="28"/>
                <w:lang w:val="en-US" w:eastAsia="zh-CN"/>
              </w:rPr>
              <w:t>安装</w:t>
            </w:r>
            <w:r>
              <w:rPr>
                <w:rFonts w:hint="eastAsia"/>
                <w:sz w:val="28"/>
                <w:szCs w:val="28"/>
                <w:lang w:val="en-US" w:eastAsia="zh-CN"/>
              </w:rPr>
              <w:t>或回撤施工队伍负责人及</w:t>
            </w:r>
            <w:r>
              <w:rPr>
                <w:rFonts w:hint="default"/>
                <w:sz w:val="28"/>
                <w:szCs w:val="28"/>
                <w:lang w:val="en-US" w:eastAsia="zh-CN"/>
              </w:rPr>
              <w:t>相关专业人员</w:t>
            </w:r>
            <w:r>
              <w:rPr>
                <w:rFonts w:hint="eastAsia"/>
                <w:sz w:val="28"/>
                <w:szCs w:val="28"/>
                <w:lang w:val="en-US" w:eastAsia="zh-CN"/>
              </w:rPr>
              <w:t>、进行现场监督的专职安全生产管理人员</w:t>
            </w:r>
            <w:r>
              <w:rPr>
                <w:rFonts w:hint="default"/>
                <w:sz w:val="28"/>
                <w:szCs w:val="28"/>
                <w:lang w:val="en-US" w:eastAsia="zh-CN"/>
              </w:rPr>
              <w:t>现场确认开工安全条件，</w:t>
            </w:r>
            <w:r>
              <w:rPr>
                <w:rFonts w:hint="eastAsia"/>
                <w:sz w:val="28"/>
                <w:szCs w:val="28"/>
                <w:lang w:val="en-US" w:eastAsia="zh-CN"/>
              </w:rPr>
              <w:t>根据现场安全风险辨识、综采工作面安装或回撤专项施工方案（作业规程）</w:t>
            </w:r>
            <w:r>
              <w:rPr>
                <w:rFonts w:hint="default"/>
                <w:sz w:val="28"/>
                <w:szCs w:val="28"/>
                <w:lang w:val="en-US" w:eastAsia="zh-CN"/>
              </w:rPr>
              <w:t>各项工作要求</w:t>
            </w:r>
            <w:r>
              <w:rPr>
                <w:rFonts w:hint="eastAsia"/>
                <w:sz w:val="28"/>
                <w:szCs w:val="28"/>
                <w:lang w:val="en-US" w:eastAsia="zh-CN"/>
              </w:rPr>
              <w:t>，对照综采</w:t>
            </w:r>
            <w:r>
              <w:rPr>
                <w:rFonts w:hint="default"/>
                <w:sz w:val="28"/>
                <w:szCs w:val="28"/>
                <w:lang w:val="en-US" w:eastAsia="zh-CN"/>
              </w:rPr>
              <w:t>工作面安装</w:t>
            </w:r>
            <w:r>
              <w:rPr>
                <w:rFonts w:hint="eastAsia"/>
                <w:sz w:val="28"/>
                <w:szCs w:val="28"/>
                <w:lang w:val="en-US" w:eastAsia="zh-CN"/>
              </w:rPr>
              <w:t>或回撤作业</w:t>
            </w:r>
            <w:r>
              <w:rPr>
                <w:rFonts w:hint="default"/>
                <w:sz w:val="28"/>
                <w:szCs w:val="28"/>
                <w:lang w:val="en-US" w:eastAsia="zh-CN"/>
              </w:rPr>
              <w:t>前</w:t>
            </w:r>
            <w:r>
              <w:rPr>
                <w:rFonts w:hint="eastAsia"/>
                <w:sz w:val="28"/>
                <w:szCs w:val="28"/>
                <w:lang w:val="en-US" w:eastAsia="zh-CN"/>
              </w:rPr>
              <w:t>安全条件确认</w:t>
            </w:r>
            <w:r>
              <w:rPr>
                <w:rFonts w:hint="default"/>
                <w:sz w:val="28"/>
                <w:szCs w:val="28"/>
                <w:lang w:val="en-US" w:eastAsia="zh-CN"/>
              </w:rPr>
              <w:t>表进行</w:t>
            </w:r>
            <w:r>
              <w:rPr>
                <w:rFonts w:hint="eastAsia"/>
                <w:sz w:val="28"/>
                <w:szCs w:val="28"/>
                <w:lang w:val="en-US" w:eastAsia="zh-CN"/>
              </w:rPr>
              <w:t>检查</w:t>
            </w:r>
            <w:r>
              <w:rPr>
                <w:rFonts w:hint="default"/>
                <w:sz w:val="28"/>
                <w:szCs w:val="28"/>
                <w:lang w:val="en-US" w:eastAsia="zh-CN"/>
              </w:rPr>
              <w:t>确认</w:t>
            </w:r>
            <w:r>
              <w:rPr>
                <w:rFonts w:hint="eastAsia"/>
                <w:sz w:val="28"/>
                <w:szCs w:val="28"/>
                <w:lang w:val="en-US" w:eastAsia="zh-CN"/>
              </w:rPr>
              <w:t>（附件1、2）；煤矿技术部门要对有关安全施工的技术要求向施工作业班组、作业人员作出详细说明，并由双方签字确认；煤矿安全管理部门要对</w:t>
            </w:r>
            <w:r>
              <w:rPr>
                <w:rFonts w:hint="default"/>
                <w:sz w:val="28"/>
                <w:szCs w:val="28"/>
                <w:lang w:val="en-US" w:eastAsia="zh-CN"/>
              </w:rPr>
              <w:t>安装</w:t>
            </w:r>
            <w:r>
              <w:rPr>
                <w:rFonts w:hint="eastAsia"/>
                <w:sz w:val="28"/>
                <w:szCs w:val="28"/>
                <w:lang w:val="en-US" w:eastAsia="zh-CN"/>
              </w:rPr>
              <w:t>或回撤施工队伍相关人员的资格条件、安全和应急知识、个体防护等情况，进行检查确认，</w:t>
            </w:r>
            <w:r>
              <w:rPr>
                <w:rFonts w:hint="default"/>
                <w:sz w:val="28"/>
                <w:szCs w:val="28"/>
                <w:lang w:val="en-US" w:eastAsia="zh-CN"/>
              </w:rPr>
              <w:t>报上级公司（没有上级公司的由</w:t>
            </w:r>
            <w:r>
              <w:rPr>
                <w:rFonts w:hint="eastAsia"/>
                <w:sz w:val="28"/>
                <w:szCs w:val="28"/>
                <w:lang w:val="en-US" w:eastAsia="zh-CN"/>
              </w:rPr>
              <w:t>煤</w:t>
            </w:r>
            <w:r>
              <w:rPr>
                <w:rFonts w:hint="default"/>
                <w:sz w:val="28"/>
                <w:szCs w:val="28"/>
                <w:lang w:val="en-US" w:eastAsia="zh-CN"/>
              </w:rPr>
              <w:t>矿主要负责人）</w:t>
            </w:r>
            <w:r>
              <w:rPr>
                <w:rFonts w:hint="eastAsia"/>
                <w:sz w:val="28"/>
                <w:szCs w:val="28"/>
                <w:lang w:val="en-US" w:eastAsia="zh-CN"/>
              </w:rPr>
              <w:t>签署</w:t>
            </w:r>
            <w:r>
              <w:rPr>
                <w:rFonts w:hint="default"/>
                <w:sz w:val="28"/>
                <w:szCs w:val="28"/>
                <w:lang w:val="en-US" w:eastAsia="zh-CN"/>
              </w:rPr>
              <w:t>同意安装</w:t>
            </w:r>
            <w:r>
              <w:rPr>
                <w:rFonts w:hint="eastAsia"/>
                <w:sz w:val="28"/>
                <w:szCs w:val="28"/>
                <w:lang w:val="en-US" w:eastAsia="zh-CN"/>
              </w:rPr>
              <w:t>或回撤开工</w:t>
            </w:r>
            <w:r>
              <w:rPr>
                <w:rFonts w:hint="default"/>
                <w:sz w:val="28"/>
                <w:szCs w:val="28"/>
                <w:lang w:val="en-US" w:eastAsia="zh-CN"/>
              </w:rPr>
              <w:t>的意见，方</w:t>
            </w:r>
            <w:r>
              <w:rPr>
                <w:rFonts w:hint="eastAsia"/>
                <w:sz w:val="28"/>
                <w:szCs w:val="28"/>
                <w:lang w:val="en-US" w:eastAsia="zh-CN"/>
              </w:rPr>
              <w:t>可</w:t>
            </w:r>
            <w:r>
              <w:rPr>
                <w:rFonts w:hint="default"/>
                <w:sz w:val="28"/>
                <w:szCs w:val="28"/>
                <w:lang w:val="en-US" w:eastAsia="zh-CN"/>
              </w:rPr>
              <w:t>开工。</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1.《建设工程安全生产管理条例》第二十七条。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2.《新疆维吾尔自治区安全生产条例》第二十二条。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eastAsia"/>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（六）组织安装或回撤施工。</w:t>
            </w:r>
            <w:r>
              <w:rPr>
                <w:rFonts w:hint="default"/>
                <w:sz w:val="28"/>
                <w:szCs w:val="28"/>
                <w:lang w:val="en-US" w:eastAsia="zh-CN"/>
              </w:rPr>
              <w:t>施工队伍</w:t>
            </w:r>
            <w:r>
              <w:rPr>
                <w:rFonts w:hint="eastAsia"/>
                <w:sz w:val="28"/>
                <w:szCs w:val="28"/>
                <w:lang w:val="en-US" w:eastAsia="zh-CN"/>
              </w:rPr>
              <w:t>要</w:t>
            </w:r>
            <w:r>
              <w:rPr>
                <w:rFonts w:hint="default"/>
                <w:sz w:val="28"/>
                <w:szCs w:val="28"/>
                <w:lang w:val="en-US" w:eastAsia="zh-CN"/>
              </w:rPr>
              <w:t>按照</w:t>
            </w:r>
            <w:r>
              <w:rPr>
                <w:rFonts w:hint="eastAsia"/>
                <w:sz w:val="28"/>
                <w:szCs w:val="28"/>
                <w:lang w:val="en-US" w:eastAsia="zh-CN"/>
              </w:rPr>
              <w:t>综采工作面安装或回撤专项施工方案（作业规程）</w:t>
            </w:r>
            <w:r>
              <w:rPr>
                <w:rFonts w:hint="default"/>
                <w:sz w:val="28"/>
                <w:szCs w:val="28"/>
                <w:lang w:val="en-US" w:eastAsia="zh-CN"/>
              </w:rPr>
              <w:t>规定的流程，规范安装</w:t>
            </w:r>
            <w:r>
              <w:rPr>
                <w:rFonts w:hint="eastAsia"/>
                <w:sz w:val="28"/>
                <w:szCs w:val="28"/>
                <w:lang w:val="en-US" w:eastAsia="zh-CN"/>
              </w:rPr>
              <w:t>或回撤施工；施工中发现专项施工方案（作业规程）有差错的，要及时提出意见和建议；需要对专项施工方案（作业规程）作出重大调整的，由煤矿技术负责人签字同意后调整，专项施工方案（作业规程）的其他调整、施工图及技术资料的调整由煤矿技术部门负责人签字同意后调整。施工队伍要做好隐蔽工程的质量检查和记录；隐蔽工程在隐蔽前，施工队伍要通知煤矿技术、</w:t>
            </w:r>
            <w:r>
              <w:rPr>
                <w:rFonts w:hint="default"/>
                <w:sz w:val="28"/>
                <w:szCs w:val="28"/>
                <w:lang w:val="en-US" w:eastAsia="zh-CN"/>
              </w:rPr>
              <w:t>机电、安全、运输、通防</w:t>
            </w:r>
            <w:r>
              <w:rPr>
                <w:rFonts w:hint="eastAsia"/>
                <w:sz w:val="28"/>
                <w:szCs w:val="28"/>
                <w:lang w:val="en-US" w:eastAsia="zh-CN"/>
              </w:rPr>
              <w:t>部门。</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eastAsia"/>
                <w:sz w:val="28"/>
                <w:szCs w:val="28"/>
                <w:lang w:val="en-US" w:eastAsia="zh-CN"/>
              </w:rPr>
            </w:pPr>
            <w:r>
              <w:rPr>
                <w:rFonts w:hint="default"/>
                <w:sz w:val="28"/>
                <w:szCs w:val="28"/>
                <w:lang w:val="en-US" w:eastAsia="zh-CN"/>
              </w:rPr>
              <w:t>液压支架、刮板运输机、</w:t>
            </w:r>
            <w:r>
              <w:rPr>
                <w:rFonts w:hint="eastAsia"/>
                <w:sz w:val="28"/>
                <w:szCs w:val="28"/>
                <w:lang w:val="en-US" w:eastAsia="zh-CN"/>
              </w:rPr>
              <w:t>综采</w:t>
            </w:r>
            <w:r>
              <w:rPr>
                <w:rFonts w:hint="default"/>
                <w:sz w:val="28"/>
                <w:szCs w:val="28"/>
                <w:lang w:val="en-US" w:eastAsia="zh-CN"/>
              </w:rPr>
              <w:t>机等设备首次作业</w:t>
            </w:r>
            <w:r>
              <w:rPr>
                <w:rFonts w:hint="eastAsia"/>
                <w:sz w:val="28"/>
                <w:szCs w:val="28"/>
                <w:lang w:val="en-US" w:eastAsia="zh-CN"/>
              </w:rPr>
              <w:t>和</w:t>
            </w:r>
            <w:r>
              <w:rPr>
                <w:rFonts w:hint="default"/>
                <w:sz w:val="28"/>
                <w:szCs w:val="28"/>
                <w:lang w:val="en-US" w:eastAsia="zh-CN"/>
              </w:rPr>
              <w:t>最后一台支架</w:t>
            </w:r>
            <w:r>
              <w:rPr>
                <w:rFonts w:hint="eastAsia"/>
                <w:sz w:val="28"/>
                <w:szCs w:val="28"/>
                <w:lang w:val="en-US" w:eastAsia="zh-CN"/>
              </w:rPr>
              <w:t>作业</w:t>
            </w:r>
            <w:r>
              <w:rPr>
                <w:rFonts w:hint="default"/>
                <w:sz w:val="28"/>
                <w:szCs w:val="28"/>
                <w:lang w:val="en-US" w:eastAsia="zh-CN"/>
              </w:rPr>
              <w:t>时，</w:t>
            </w:r>
            <w:r>
              <w:rPr>
                <w:rFonts w:hint="eastAsia"/>
                <w:sz w:val="28"/>
                <w:szCs w:val="28"/>
                <w:lang w:val="en-US" w:eastAsia="zh-CN"/>
              </w:rPr>
              <w:t>负责现场协调的负责人要</w:t>
            </w:r>
            <w:r>
              <w:rPr>
                <w:rFonts w:hint="default"/>
                <w:sz w:val="28"/>
                <w:szCs w:val="28"/>
                <w:lang w:val="en-US" w:eastAsia="zh-CN"/>
              </w:rPr>
              <w:t>现场全程跟班，</w:t>
            </w:r>
            <w:r>
              <w:rPr>
                <w:rFonts w:hint="eastAsia"/>
                <w:sz w:val="28"/>
                <w:szCs w:val="28"/>
                <w:lang w:val="en-US" w:eastAsia="zh-CN"/>
              </w:rPr>
              <w:t>及时协调解决综采工作面安装或回撤中出现的问题。</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sz w:val="28"/>
                <w:szCs w:val="28"/>
                <w:lang w:val="en-US" w:eastAsia="zh-CN"/>
              </w:rPr>
              <w:t>进行现场监督的专职安全生产管理人员要监督综采工作面安装或回撤专项施工方案（作业规程）执行情况，每班次确认作业人员劳动防护用品符合安全作业要求，确认现场作业条件符合安全生产要求，</w:t>
            </w:r>
            <w:r>
              <w:rPr>
                <w:rFonts w:hint="default"/>
                <w:sz w:val="28"/>
                <w:szCs w:val="28"/>
                <w:lang w:val="en-US" w:eastAsia="zh-CN"/>
              </w:rPr>
              <w:t>会同提升</w:t>
            </w:r>
            <w:r>
              <w:rPr>
                <w:rFonts w:hint="eastAsia"/>
                <w:sz w:val="28"/>
                <w:szCs w:val="28"/>
                <w:lang w:val="en-US" w:eastAsia="zh-CN"/>
              </w:rPr>
              <w:t>运输</w:t>
            </w:r>
            <w:r>
              <w:rPr>
                <w:rFonts w:hint="default"/>
                <w:sz w:val="28"/>
                <w:szCs w:val="28"/>
                <w:lang w:val="en-US" w:eastAsia="zh-CN"/>
              </w:rPr>
              <w:t>设备司机对运输线路、运输设备进行安全确认</w:t>
            </w:r>
            <w:r>
              <w:rPr>
                <w:rFonts w:hint="eastAsia"/>
                <w:sz w:val="28"/>
                <w:szCs w:val="28"/>
                <w:lang w:val="en-US" w:eastAsia="zh-CN"/>
              </w:rPr>
              <w:t>，抽查作业人员掌握危险因素、操作规程、作业安全要求和应急措施情况，</w:t>
            </w:r>
            <w:r>
              <w:rPr>
                <w:rFonts w:hint="default"/>
                <w:sz w:val="28"/>
                <w:szCs w:val="28"/>
                <w:lang w:val="en-US" w:eastAsia="zh-CN"/>
              </w:rPr>
              <w:t>及时处置发现的问题，</w:t>
            </w:r>
            <w:r>
              <w:rPr>
                <w:rFonts w:hint="eastAsia"/>
                <w:sz w:val="28"/>
                <w:szCs w:val="28"/>
                <w:lang w:val="en-US" w:eastAsia="zh-CN"/>
              </w:rPr>
              <w:t>发现事故隐患及时报告并监督处理</w:t>
            </w:r>
            <w:r>
              <w:rPr>
                <w:rFonts w:hint="default"/>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default"/>
                <w:sz w:val="28"/>
                <w:szCs w:val="28"/>
                <w:lang w:val="en-US" w:eastAsia="zh-CN"/>
              </w:rPr>
              <w:t>大件设备运输</w:t>
            </w:r>
            <w:r>
              <w:rPr>
                <w:rFonts w:hint="eastAsia"/>
                <w:sz w:val="28"/>
                <w:szCs w:val="28"/>
                <w:lang w:val="en-US" w:eastAsia="zh-CN"/>
              </w:rPr>
              <w:t>，煤矿要安排专门人员</w:t>
            </w:r>
            <w:r>
              <w:rPr>
                <w:rFonts w:hint="default"/>
                <w:sz w:val="28"/>
                <w:szCs w:val="28"/>
                <w:lang w:val="en-US" w:eastAsia="zh-CN"/>
              </w:rPr>
              <w:t>现场跟车。</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1.《建设工程质量管理条例》第二十八条、第三十条。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2.《新疆维吾尔自治区安全生产条例》第二十二条。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（七）系统调试。</w:t>
            </w:r>
            <w:r>
              <w:rPr>
                <w:rFonts w:hint="eastAsia"/>
                <w:sz w:val="28"/>
                <w:szCs w:val="28"/>
                <w:lang w:val="en-US" w:eastAsia="zh-CN"/>
              </w:rPr>
              <w:t>综采工作面安装结束，煤矿要组织</w:t>
            </w:r>
            <w:r>
              <w:rPr>
                <w:rFonts w:hint="default"/>
                <w:sz w:val="28"/>
                <w:szCs w:val="28"/>
                <w:lang w:val="en-US" w:eastAsia="zh-CN"/>
              </w:rPr>
              <w:t>技术、机电、安全、运输</w:t>
            </w:r>
            <w:r>
              <w:rPr>
                <w:rFonts w:hint="eastAsia"/>
                <w:sz w:val="28"/>
                <w:szCs w:val="28"/>
                <w:lang w:val="en-US" w:eastAsia="zh-CN"/>
              </w:rPr>
              <w:t>部门和施工队伍编制系统调试方案，经煤矿技术负责人签字确认，煤矿主要负责人审批同意后实施。煤矿</w:t>
            </w:r>
            <w:r>
              <w:rPr>
                <w:rFonts w:hint="default"/>
                <w:sz w:val="28"/>
                <w:szCs w:val="28"/>
                <w:lang w:val="en-US" w:eastAsia="zh-CN"/>
              </w:rPr>
              <w:t>技术、机电、安全、运输</w:t>
            </w:r>
            <w:r>
              <w:rPr>
                <w:rFonts w:hint="eastAsia"/>
                <w:sz w:val="28"/>
                <w:szCs w:val="28"/>
                <w:lang w:val="en-US" w:eastAsia="zh-CN"/>
              </w:rPr>
              <w:t>部门和施工队伍要联合进行系统调试工作。</w:t>
            </w:r>
            <w:r>
              <w:rPr>
                <w:rFonts w:hint="default"/>
                <w:sz w:val="28"/>
                <w:szCs w:val="28"/>
                <w:lang w:val="en-US" w:eastAsia="zh-CN"/>
              </w:rPr>
              <w:t>对</w:t>
            </w:r>
            <w:r>
              <w:rPr>
                <w:rFonts w:hint="eastAsia"/>
                <w:sz w:val="28"/>
                <w:szCs w:val="28"/>
                <w:lang w:val="en-US" w:eastAsia="zh-CN"/>
              </w:rPr>
              <w:t>综采</w:t>
            </w:r>
            <w:r>
              <w:rPr>
                <w:rFonts w:hint="default"/>
                <w:sz w:val="28"/>
                <w:szCs w:val="28"/>
                <w:lang w:val="en-US" w:eastAsia="zh-CN"/>
              </w:rPr>
              <w:t>机、刮板运输机、液压支架</w:t>
            </w:r>
            <w:r>
              <w:rPr>
                <w:rFonts w:hint="eastAsia"/>
                <w:sz w:val="28"/>
                <w:szCs w:val="28"/>
                <w:lang w:val="en-US" w:eastAsia="zh-CN"/>
              </w:rPr>
              <w:t>、设备列车</w:t>
            </w:r>
            <w:r>
              <w:rPr>
                <w:rFonts w:hint="default"/>
                <w:sz w:val="28"/>
                <w:szCs w:val="28"/>
                <w:lang w:val="en-US" w:eastAsia="zh-CN"/>
              </w:rPr>
              <w:t>等设备分别进行单独调试，</w:t>
            </w:r>
            <w:r>
              <w:rPr>
                <w:rFonts w:hint="eastAsia"/>
                <w:sz w:val="28"/>
                <w:szCs w:val="28"/>
                <w:lang w:val="en-US" w:eastAsia="zh-CN"/>
              </w:rPr>
              <w:t>对设备的低速、中速、高速运行和空载、半载、满载分别进行调试，</w:t>
            </w:r>
            <w:r>
              <w:rPr>
                <w:rFonts w:hint="default"/>
                <w:sz w:val="28"/>
                <w:szCs w:val="28"/>
                <w:lang w:val="en-US" w:eastAsia="zh-CN"/>
              </w:rPr>
              <w:t>检查设备运行状况</w:t>
            </w:r>
            <w:r>
              <w:rPr>
                <w:rFonts w:hint="eastAsia"/>
                <w:sz w:val="28"/>
                <w:szCs w:val="28"/>
                <w:lang w:val="en-US" w:eastAsia="zh-CN"/>
              </w:rPr>
              <w:t>、安全措施有效性</w:t>
            </w:r>
            <w:r>
              <w:rPr>
                <w:rFonts w:hint="default"/>
                <w:sz w:val="28"/>
                <w:szCs w:val="28"/>
                <w:lang w:val="en-US" w:eastAsia="zh-CN"/>
              </w:rPr>
              <w:t>，调整参数。各个设备单独调试正常后，对整个综采工作面进行联合调试及试运转。</w:t>
            </w:r>
            <w:r>
              <w:rPr>
                <w:rFonts w:hint="eastAsia"/>
                <w:sz w:val="28"/>
                <w:szCs w:val="28"/>
                <w:lang w:val="en-US" w:eastAsia="zh-CN"/>
              </w:rPr>
              <w:t>符合《大采高综采工作面总体配套技术条件》（GB／T37810）的综采工作面，设备和系统的调试要符合其规定。</w:t>
            </w:r>
            <w:r>
              <w:rPr>
                <w:rFonts w:hint="default"/>
                <w:sz w:val="28"/>
                <w:szCs w:val="28"/>
                <w:lang w:val="en-US" w:eastAsia="zh-CN"/>
              </w:rPr>
              <w:t>整个综采工作面</w:t>
            </w:r>
            <w:r>
              <w:rPr>
                <w:rFonts w:hint="eastAsia"/>
                <w:sz w:val="28"/>
                <w:szCs w:val="28"/>
                <w:lang w:val="en-US" w:eastAsia="zh-CN"/>
              </w:rPr>
              <w:t>系统在高速、满载状态下试运转1班次无故障，方可组织检查验收。设备和系统调试情况，要如实记录、备查。</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1.《国家矿山安全监察局关于加强建设矿井转生产期间安全管理的通知》（矿安〔2025〕9号）：（五）加强系统检验评估…应当以系统调试检验为主，及时对运输、提升、通风、排水、供电、采掘、灾害防治、安全避险、生产调度等各系统主要设施设备进行检测检验，收集有关数据，评估系统可靠性。加强对系统异常情况和设备故障的分析处置，并做好详细记录，发现重大事故隐患或问题，应当立即停止作业，采取措施消除隐患后方可恢复。</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2.《大采高综采工作面总体配套技术条件》（GB／T37810）规定了设备空载试验、负载试验及72小时连续运转测试程序。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（八）检查验收。</w:t>
            </w:r>
            <w:r>
              <w:rPr>
                <w:rFonts w:hint="eastAsia"/>
                <w:sz w:val="28"/>
                <w:szCs w:val="28"/>
                <w:lang w:val="en-US" w:eastAsia="zh-CN"/>
              </w:rPr>
              <w:t>综采工作面安装</w:t>
            </w:r>
            <w:r>
              <w:rPr>
                <w:rFonts w:hint="default"/>
                <w:sz w:val="28"/>
                <w:szCs w:val="28"/>
                <w:lang w:val="en-US" w:eastAsia="zh-CN"/>
              </w:rPr>
              <w:t>系统调试合格后，由煤矿上级公司</w:t>
            </w:r>
            <w:r>
              <w:rPr>
                <w:rFonts w:hint="eastAsia"/>
                <w:sz w:val="28"/>
                <w:szCs w:val="28"/>
                <w:lang w:val="en-US" w:eastAsia="zh-CN"/>
              </w:rPr>
              <w:t>（</w:t>
            </w:r>
            <w:r>
              <w:rPr>
                <w:rFonts w:hint="default"/>
                <w:sz w:val="28"/>
                <w:szCs w:val="28"/>
                <w:lang w:val="en-US" w:eastAsia="zh-CN"/>
              </w:rPr>
              <w:t>没有上级公司的由</w:t>
            </w:r>
            <w:r>
              <w:rPr>
                <w:rFonts w:hint="eastAsia"/>
                <w:sz w:val="28"/>
                <w:szCs w:val="28"/>
                <w:lang w:val="en-US" w:eastAsia="zh-CN"/>
              </w:rPr>
              <w:t>煤</w:t>
            </w:r>
            <w:r>
              <w:rPr>
                <w:rFonts w:hint="default"/>
                <w:sz w:val="28"/>
                <w:szCs w:val="28"/>
                <w:lang w:val="en-US" w:eastAsia="zh-CN"/>
              </w:rPr>
              <w:t>矿主要负责人</w:t>
            </w:r>
            <w:r>
              <w:rPr>
                <w:rFonts w:hint="eastAsia"/>
                <w:sz w:val="28"/>
                <w:szCs w:val="28"/>
                <w:lang w:val="en-US" w:eastAsia="zh-CN"/>
              </w:rPr>
              <w:t>）</w:t>
            </w:r>
            <w:r>
              <w:rPr>
                <w:rFonts w:hint="default"/>
                <w:sz w:val="28"/>
                <w:szCs w:val="28"/>
                <w:lang w:val="en-US" w:eastAsia="zh-CN"/>
              </w:rPr>
              <w:t>组织</w:t>
            </w:r>
            <w:r>
              <w:rPr>
                <w:rFonts w:hint="eastAsia"/>
                <w:sz w:val="28"/>
                <w:szCs w:val="28"/>
                <w:lang w:val="en-US" w:eastAsia="zh-CN"/>
              </w:rPr>
              <w:t>技术、</w:t>
            </w:r>
            <w:r>
              <w:rPr>
                <w:rFonts w:hint="default"/>
                <w:sz w:val="28"/>
                <w:szCs w:val="28"/>
                <w:lang w:val="en-US" w:eastAsia="zh-CN"/>
              </w:rPr>
              <w:t>机电、安全、运输、通防等部门人员</w:t>
            </w:r>
            <w:r>
              <w:rPr>
                <w:rFonts w:hint="eastAsia"/>
                <w:sz w:val="28"/>
                <w:szCs w:val="28"/>
                <w:lang w:val="en-US" w:eastAsia="zh-CN"/>
              </w:rPr>
              <w:t>和施工队伍有关人员</w:t>
            </w:r>
            <w:r>
              <w:rPr>
                <w:rFonts w:hint="default"/>
                <w:sz w:val="28"/>
                <w:szCs w:val="28"/>
                <w:lang w:val="en-US" w:eastAsia="zh-CN"/>
              </w:rPr>
              <w:t>组成验收小组，对设备安装质量、运行性能</w:t>
            </w:r>
            <w:r>
              <w:rPr>
                <w:rFonts w:hint="eastAsia"/>
                <w:sz w:val="28"/>
                <w:szCs w:val="28"/>
                <w:lang w:val="en-US" w:eastAsia="zh-CN"/>
              </w:rPr>
              <w:t>、安全措施有效性</w:t>
            </w:r>
            <w:r>
              <w:rPr>
                <w:rFonts w:hint="default"/>
                <w:sz w:val="28"/>
                <w:szCs w:val="28"/>
                <w:lang w:val="en-US" w:eastAsia="zh-CN"/>
              </w:rPr>
              <w:t>等进行检查验收，验收合格</w:t>
            </w:r>
            <w:r>
              <w:rPr>
                <w:rFonts w:hint="eastAsia"/>
                <w:sz w:val="28"/>
                <w:szCs w:val="28"/>
                <w:lang w:val="en-US" w:eastAsia="zh-CN"/>
              </w:rPr>
              <w:t>方可投入使用。综采工作面回撤施工结束后，由煤矿主要负责人或其委托的其他负责人，组织技术、</w:t>
            </w:r>
            <w:r>
              <w:rPr>
                <w:rFonts w:hint="default"/>
                <w:sz w:val="28"/>
                <w:szCs w:val="28"/>
                <w:lang w:val="en-US" w:eastAsia="zh-CN"/>
              </w:rPr>
              <w:t>安全、通防</w:t>
            </w:r>
            <w:r>
              <w:rPr>
                <w:rFonts w:hint="eastAsia"/>
                <w:sz w:val="28"/>
                <w:szCs w:val="28"/>
                <w:lang w:val="en-US" w:eastAsia="zh-CN"/>
              </w:rPr>
              <w:t>、地测等部门人员和施工队伍有关人员组成验收小组，对综采工作面回撤后的安全措施有效性进行检查验收，验收合格方可结束综采工作面回撤工作。验收情况和验收结果，要如实记录、备查</w:t>
            </w:r>
            <w:r>
              <w:rPr>
                <w:rFonts w:hint="default"/>
                <w:sz w:val="28"/>
                <w:szCs w:val="28"/>
                <w:lang w:val="en-US" w:eastAsia="zh-CN"/>
              </w:rPr>
              <w:t>。</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黑体" w:hAnsi="黑体" w:eastAsia="黑体" w:cs="黑体"/>
                <w:spacing w:val="0"/>
                <w:position w:val="0"/>
                <w:sz w:val="28"/>
                <w:szCs w:val="28"/>
                <w:lang w:val="en-US" w:eastAsia="zh-CN"/>
              </w:rPr>
              <w:t>四</w:t>
            </w:r>
            <w:r>
              <w:rPr>
                <w:rFonts w:hint="eastAsia" w:ascii="黑体" w:hAnsi="黑体" w:eastAsia="黑体" w:cs="黑体"/>
                <w:spacing w:val="0"/>
                <w:position w:val="0"/>
                <w:sz w:val="28"/>
                <w:szCs w:val="28"/>
              </w:rPr>
              <w:t>、</w:t>
            </w:r>
            <w:r>
              <w:rPr>
                <w:rFonts w:hint="eastAsia" w:ascii="黑体" w:hAnsi="黑体" w:eastAsia="黑体" w:cs="黑体"/>
                <w:spacing w:val="0"/>
                <w:position w:val="0"/>
                <w:sz w:val="28"/>
                <w:szCs w:val="28"/>
                <w:lang w:eastAsia="zh-CN"/>
              </w:rPr>
              <w:t>加强重大</w:t>
            </w:r>
            <w:r>
              <w:rPr>
                <w:rFonts w:hint="eastAsia" w:ascii="黑体" w:hAnsi="黑体" w:eastAsia="黑体" w:cs="黑体"/>
                <w:spacing w:val="0"/>
                <w:kern w:val="2"/>
                <w:position w:val="0"/>
                <w:sz w:val="28"/>
                <w:szCs w:val="28"/>
                <w:lang w:val="en-US" w:eastAsia="zh-CN" w:bidi="ar-SA"/>
              </w:rPr>
              <w:t>安全</w:t>
            </w:r>
            <w:r>
              <w:rPr>
                <w:rFonts w:hint="eastAsia" w:ascii="黑体" w:hAnsi="黑体" w:eastAsia="黑体" w:cs="黑体"/>
                <w:spacing w:val="0"/>
                <w:position w:val="0"/>
                <w:sz w:val="28"/>
                <w:szCs w:val="28"/>
                <w:lang w:eastAsia="zh-CN"/>
              </w:rPr>
              <w:t>风险分析研判</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default"/>
                <w:sz w:val="28"/>
                <w:szCs w:val="28"/>
                <w:lang w:val="en-US" w:eastAsia="zh-CN"/>
              </w:rPr>
              <w:t>综采工作面安装</w:t>
            </w:r>
            <w:r>
              <w:rPr>
                <w:rFonts w:hint="eastAsia"/>
                <w:sz w:val="28"/>
                <w:szCs w:val="28"/>
                <w:lang w:val="en-US" w:eastAsia="zh-CN"/>
              </w:rPr>
              <w:t>或</w:t>
            </w:r>
            <w:r>
              <w:rPr>
                <w:rFonts w:hint="default"/>
                <w:sz w:val="28"/>
                <w:szCs w:val="28"/>
                <w:lang w:val="en-US" w:eastAsia="zh-CN"/>
              </w:rPr>
              <w:t>回撤作业前</w:t>
            </w:r>
            <w:r>
              <w:rPr>
                <w:rFonts w:hint="eastAsia"/>
                <w:sz w:val="28"/>
                <w:szCs w:val="28"/>
                <w:lang w:val="en-US" w:eastAsia="zh-CN"/>
              </w:rPr>
              <w:t>，煤矿要开展综采工作面安装或回撤专项安全风险辨识，全面辨识安装或回撤中的安全风险、评估风险大小，提出风险管控措施；要重点开展以下重大安全</w:t>
            </w:r>
            <w:r>
              <w:rPr>
                <w:rFonts w:hint="default"/>
                <w:sz w:val="28"/>
                <w:szCs w:val="28"/>
                <w:lang w:val="en-US" w:eastAsia="zh-CN"/>
              </w:rPr>
              <w:t>风险</w:t>
            </w:r>
            <w:r>
              <w:rPr>
                <w:rFonts w:hint="eastAsia"/>
                <w:sz w:val="28"/>
                <w:szCs w:val="28"/>
                <w:lang w:val="en-US" w:eastAsia="zh-CN"/>
              </w:rPr>
              <w:t>分析研判</w:t>
            </w:r>
            <w:r>
              <w:rPr>
                <w:rFonts w:hint="default"/>
                <w:sz w:val="28"/>
                <w:szCs w:val="28"/>
                <w:lang w:val="en-US" w:eastAsia="zh-CN"/>
              </w:rPr>
              <w:t>，并制定风险管控措施：</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default"/>
                <w:sz w:val="24"/>
                <w:szCs w:val="24"/>
                <w:lang w:val="en-US" w:eastAsia="zh-CN"/>
              </w:rPr>
              <w:t>《煤矿安全生产条例》第三十五条：煤矿企业应当建立安全风险分级管控制度，开展安全风险辨识评估，按照安全风险分级采取相应的管控措施。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w:t>
            </w:r>
            <w:r>
              <w:rPr>
                <w:rFonts w:hint="default" w:ascii="楷体_GB2312" w:hAnsi="楷体_GB2312" w:eastAsia="楷体_GB2312" w:cs="楷体_GB2312"/>
                <w:b w:val="0"/>
                <w:bCs w:val="0"/>
                <w:spacing w:val="0"/>
                <w:position w:val="0"/>
                <w:sz w:val="28"/>
                <w:szCs w:val="28"/>
                <w:lang w:val="en-US" w:eastAsia="zh-CN"/>
              </w:rPr>
              <w:t>一</w:t>
            </w:r>
            <w:r>
              <w:rPr>
                <w:rFonts w:hint="eastAsia" w:ascii="楷体_GB2312" w:hAnsi="楷体_GB2312" w:eastAsia="楷体_GB2312" w:cs="楷体_GB2312"/>
                <w:b w:val="0"/>
                <w:bCs w:val="0"/>
                <w:spacing w:val="0"/>
                <w:position w:val="0"/>
                <w:sz w:val="28"/>
                <w:szCs w:val="28"/>
                <w:lang w:val="en-US" w:eastAsia="zh-CN"/>
              </w:rPr>
              <w:t>）</w:t>
            </w:r>
            <w:r>
              <w:rPr>
                <w:rFonts w:hint="default" w:ascii="楷体_GB2312" w:hAnsi="楷体_GB2312" w:eastAsia="楷体_GB2312" w:cs="楷体_GB2312"/>
                <w:b w:val="0"/>
                <w:bCs w:val="0"/>
                <w:spacing w:val="0"/>
                <w:position w:val="0"/>
                <w:sz w:val="28"/>
                <w:szCs w:val="28"/>
                <w:lang w:val="en-US" w:eastAsia="zh-CN"/>
              </w:rPr>
              <w:t>顶板</w:t>
            </w:r>
            <w:r>
              <w:rPr>
                <w:rFonts w:hint="eastAsia" w:ascii="楷体_GB2312" w:hAnsi="楷体_GB2312" w:eastAsia="楷体_GB2312" w:cs="楷体_GB2312"/>
                <w:b w:val="0"/>
                <w:bCs w:val="0"/>
                <w:spacing w:val="0"/>
                <w:position w:val="0"/>
                <w:sz w:val="28"/>
                <w:szCs w:val="28"/>
                <w:lang w:val="en-US" w:eastAsia="zh-CN"/>
              </w:rPr>
              <w:t>管理方面。</w:t>
            </w:r>
            <w:r>
              <w:rPr>
                <w:rFonts w:hint="default" w:ascii="Times New Roman" w:hAnsi="Times New Roman" w:eastAsia="仿宋_GB2312" w:cs="Times New Roman"/>
                <w:spacing w:val="0"/>
                <w:position w:val="0"/>
                <w:sz w:val="28"/>
                <w:szCs w:val="28"/>
              </w:rPr>
              <w:t>包括</w:t>
            </w:r>
            <w:r>
              <w:rPr>
                <w:rFonts w:hint="eastAsia" w:cs="Times New Roman"/>
                <w:color w:val="000000"/>
                <w:spacing w:val="0"/>
                <w:position w:val="0"/>
                <w:sz w:val="28"/>
                <w:szCs w:val="28"/>
                <w:lang w:val="en-US" w:eastAsia="zh-CN"/>
              </w:rPr>
              <w:t>未</w:t>
            </w:r>
            <w:r>
              <w:rPr>
                <w:rFonts w:hint="default" w:ascii="Times New Roman" w:hAnsi="Times New Roman" w:eastAsia="仿宋_GB2312" w:cs="Times New Roman"/>
                <w:spacing w:val="0"/>
                <w:position w:val="0"/>
                <w:sz w:val="28"/>
                <w:szCs w:val="28"/>
              </w:rPr>
              <w:t>采铺网上绳顶帮、设备起吊区域、回撤支架时的三角区域、撤出支架后的上方顶板区域以及安架退锚索后支架上方的顶板区域</w:t>
            </w:r>
            <w:r>
              <w:rPr>
                <w:rFonts w:hint="eastAsia" w:ascii="Times New Roman" w:hAnsi="Times New Roman" w:eastAsia="仿宋_GB2312" w:cs="Times New Roman"/>
                <w:spacing w:val="0"/>
                <w:position w:val="0"/>
                <w:sz w:val="28"/>
                <w:szCs w:val="28"/>
                <w:lang w:eastAsia="zh-CN"/>
              </w:rPr>
              <w:t>，顶板初次来压</w:t>
            </w:r>
            <w:r>
              <w:rPr>
                <w:rFonts w:hint="default" w:ascii="Times New Roman" w:hAnsi="Times New Roman" w:eastAsia="仿宋_GB2312" w:cs="Times New Roman"/>
                <w:spacing w:val="0"/>
                <w:position w:val="0"/>
                <w:sz w:val="28"/>
                <w:szCs w:val="28"/>
              </w:rPr>
              <w:t>等。</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（二）“</w:t>
            </w:r>
            <w:r>
              <w:rPr>
                <w:rFonts w:hint="default" w:ascii="楷体_GB2312" w:hAnsi="楷体_GB2312" w:eastAsia="楷体_GB2312" w:cs="楷体_GB2312"/>
                <w:b w:val="0"/>
                <w:bCs w:val="0"/>
                <w:spacing w:val="0"/>
                <w:position w:val="0"/>
                <w:sz w:val="28"/>
                <w:szCs w:val="28"/>
                <w:lang w:val="en-US" w:eastAsia="zh-CN"/>
              </w:rPr>
              <w:t>一通三防</w:t>
            </w:r>
            <w:r>
              <w:rPr>
                <w:rFonts w:hint="eastAsia" w:ascii="楷体_GB2312" w:hAnsi="楷体_GB2312" w:eastAsia="楷体_GB2312" w:cs="楷体_GB2312"/>
                <w:b w:val="0"/>
                <w:bCs w:val="0"/>
                <w:spacing w:val="0"/>
                <w:position w:val="0"/>
                <w:sz w:val="28"/>
                <w:szCs w:val="28"/>
                <w:lang w:val="en-US" w:eastAsia="zh-CN"/>
              </w:rPr>
              <w:t>”方面。</w:t>
            </w:r>
            <w:r>
              <w:rPr>
                <w:rFonts w:hint="default" w:ascii="Times New Roman" w:hAnsi="Times New Roman" w:eastAsia="仿宋_GB2312" w:cs="Times New Roman"/>
                <w:color w:val="auto"/>
                <w:spacing w:val="0"/>
                <w:position w:val="0"/>
                <w:sz w:val="28"/>
                <w:szCs w:val="28"/>
                <w:u w:val="none"/>
              </w:rPr>
              <w:t>包括</w:t>
            </w:r>
            <w:r>
              <w:rPr>
                <w:rFonts w:hint="default" w:ascii="Times New Roman" w:hAnsi="Times New Roman" w:eastAsia="仿宋_GB2312" w:cs="Times New Roman"/>
                <w:spacing w:val="0"/>
                <w:position w:val="0"/>
                <w:sz w:val="28"/>
                <w:szCs w:val="28"/>
              </w:rPr>
              <w:t>工作面及回风巷</w:t>
            </w:r>
            <w:r>
              <w:rPr>
                <w:rFonts w:hint="eastAsia" w:ascii="Times New Roman" w:hAnsi="Times New Roman" w:eastAsia="仿宋_GB2312" w:cs="Times New Roman"/>
                <w:spacing w:val="0"/>
                <w:position w:val="0"/>
                <w:sz w:val="28"/>
                <w:szCs w:val="28"/>
                <w:lang w:eastAsia="zh-CN"/>
              </w:rPr>
              <w:t>有毒有害</w:t>
            </w:r>
            <w:r>
              <w:rPr>
                <w:rFonts w:hint="default" w:ascii="Times New Roman" w:hAnsi="Times New Roman" w:eastAsia="仿宋_GB2312" w:cs="Times New Roman"/>
                <w:spacing w:val="0"/>
                <w:position w:val="0"/>
                <w:sz w:val="28"/>
                <w:szCs w:val="28"/>
              </w:rPr>
              <w:t>气体</w:t>
            </w:r>
            <w:r>
              <w:rPr>
                <w:rFonts w:hint="eastAsia" w:ascii="Times New Roman" w:hAnsi="Times New Roman" w:eastAsia="仿宋_GB2312" w:cs="Times New Roman"/>
                <w:spacing w:val="0"/>
                <w:position w:val="0"/>
                <w:sz w:val="28"/>
                <w:szCs w:val="28"/>
                <w:lang w:eastAsia="zh-CN"/>
              </w:rPr>
              <w:t>变化情况，</w:t>
            </w:r>
            <w:r>
              <w:rPr>
                <w:rFonts w:hint="default" w:ascii="Times New Roman" w:hAnsi="Times New Roman" w:eastAsia="仿宋_GB2312" w:cs="Times New Roman"/>
                <w:spacing w:val="0"/>
                <w:position w:val="0"/>
                <w:sz w:val="28"/>
                <w:szCs w:val="28"/>
              </w:rPr>
              <w:t>回撤支架期间</w:t>
            </w:r>
            <w:r>
              <w:rPr>
                <w:rFonts w:hint="eastAsia" w:ascii="Times New Roman" w:hAnsi="Times New Roman" w:eastAsia="仿宋_GB2312" w:cs="Times New Roman"/>
                <w:spacing w:val="0"/>
                <w:position w:val="0"/>
                <w:sz w:val="28"/>
                <w:szCs w:val="28"/>
                <w:lang w:eastAsia="zh-CN"/>
              </w:rPr>
              <w:t>风量变化</w:t>
            </w:r>
            <w:r>
              <w:rPr>
                <w:rFonts w:hint="default" w:ascii="Times New Roman" w:hAnsi="Times New Roman" w:eastAsia="仿宋_GB2312" w:cs="Times New Roman"/>
                <w:spacing w:val="0"/>
                <w:position w:val="0"/>
                <w:sz w:val="28"/>
                <w:szCs w:val="28"/>
              </w:rPr>
              <w:t>及防灭火情况、车辆尾气超标、顶板阶段性垮落后的风量</w:t>
            </w:r>
            <w:r>
              <w:rPr>
                <w:rFonts w:hint="eastAsia" w:ascii="Times New Roman" w:hAnsi="Times New Roman" w:eastAsia="仿宋_GB2312" w:cs="Times New Roman"/>
                <w:spacing w:val="0"/>
                <w:position w:val="0"/>
                <w:sz w:val="28"/>
                <w:szCs w:val="28"/>
                <w:lang w:eastAsia="zh-CN"/>
              </w:rPr>
              <w:t>、</w:t>
            </w:r>
            <w:r>
              <w:rPr>
                <w:rFonts w:hint="default" w:ascii="Times New Roman" w:hAnsi="Times New Roman" w:eastAsia="仿宋_GB2312" w:cs="Times New Roman"/>
                <w:spacing w:val="0"/>
                <w:position w:val="0"/>
                <w:sz w:val="28"/>
                <w:szCs w:val="28"/>
              </w:rPr>
              <w:t>车辆行驶中扬起的粉尘、车辆通过风门时开启状态、沿空留巷漏风情况、可能出现撞击碰撞火花、高分子化学材料使用不当等。</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kern w:val="2"/>
                <w:position w:val="0"/>
                <w:sz w:val="28"/>
                <w:szCs w:val="28"/>
                <w:lang w:val="en-US" w:eastAsia="zh-CN" w:bidi="ar-SA"/>
              </w:rPr>
              <w:t>（三）</w:t>
            </w:r>
            <w:r>
              <w:rPr>
                <w:rFonts w:hint="default" w:ascii="楷体_GB2312" w:hAnsi="楷体_GB2312" w:eastAsia="楷体_GB2312" w:cs="楷体_GB2312"/>
                <w:b w:val="0"/>
                <w:bCs w:val="0"/>
                <w:spacing w:val="0"/>
                <w:kern w:val="2"/>
                <w:position w:val="0"/>
                <w:sz w:val="28"/>
                <w:szCs w:val="28"/>
                <w:lang w:val="en-US" w:eastAsia="zh-CN" w:bidi="ar-SA"/>
              </w:rPr>
              <w:t>机电</w:t>
            </w:r>
            <w:r>
              <w:rPr>
                <w:rFonts w:hint="eastAsia" w:ascii="楷体_GB2312" w:hAnsi="楷体_GB2312" w:eastAsia="楷体_GB2312" w:cs="楷体_GB2312"/>
                <w:b w:val="0"/>
                <w:bCs w:val="0"/>
                <w:spacing w:val="0"/>
                <w:kern w:val="2"/>
                <w:position w:val="0"/>
                <w:sz w:val="28"/>
                <w:szCs w:val="28"/>
                <w:lang w:val="en-US" w:eastAsia="zh-CN" w:bidi="ar-SA"/>
              </w:rPr>
              <w:t>管理方面。</w:t>
            </w:r>
            <w:r>
              <w:rPr>
                <w:rFonts w:hint="default" w:ascii="Times New Roman" w:hAnsi="Times New Roman" w:eastAsia="仿宋_GB2312" w:cs="Times New Roman"/>
                <w:color w:val="auto"/>
                <w:spacing w:val="0"/>
                <w:position w:val="0"/>
                <w:sz w:val="28"/>
                <w:szCs w:val="28"/>
                <w:u w:val="none"/>
              </w:rPr>
              <w:t>包括</w:t>
            </w:r>
            <w:r>
              <w:rPr>
                <w:rFonts w:hint="default" w:ascii="Times New Roman" w:hAnsi="Times New Roman" w:eastAsia="仿宋_GB2312" w:cs="Times New Roman"/>
                <w:spacing w:val="0"/>
                <w:position w:val="0"/>
                <w:sz w:val="28"/>
                <w:szCs w:val="28"/>
              </w:rPr>
              <w:t>绞车钢丝绳出现断股、地脚螺栓松动、钢丝绳钩头松动、滑轮固定装置松动、钢丝绳正常活动及崩断可能造成伤害范围的人员站位；绞车安全设施、防失爆、安全防护装置失效或不完好；设备组装、试运转、检修作业等过程中拖、拉、扛、运、起吊设备，可能造成机械伤人、人员触电；管卡松动脱落，管路、高压液体伤人等。</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kern w:val="2"/>
                <w:position w:val="0"/>
                <w:sz w:val="28"/>
                <w:szCs w:val="28"/>
                <w:lang w:val="en-US" w:eastAsia="zh-CN" w:bidi="ar-SA"/>
              </w:rPr>
              <w:t>（四）</w:t>
            </w:r>
            <w:r>
              <w:rPr>
                <w:rFonts w:hint="default" w:ascii="楷体_GB2312" w:hAnsi="楷体_GB2312" w:eastAsia="楷体_GB2312" w:cs="楷体_GB2312"/>
                <w:b w:val="0"/>
                <w:bCs w:val="0"/>
                <w:spacing w:val="0"/>
                <w:kern w:val="2"/>
                <w:position w:val="0"/>
                <w:sz w:val="28"/>
                <w:szCs w:val="28"/>
                <w:lang w:val="en-US" w:eastAsia="zh-CN" w:bidi="ar-SA"/>
              </w:rPr>
              <w:t>运输</w:t>
            </w:r>
            <w:r>
              <w:rPr>
                <w:rFonts w:hint="eastAsia" w:ascii="楷体_GB2312" w:hAnsi="楷体_GB2312" w:eastAsia="楷体_GB2312" w:cs="楷体_GB2312"/>
                <w:b w:val="0"/>
                <w:bCs w:val="0"/>
                <w:spacing w:val="0"/>
                <w:kern w:val="2"/>
                <w:position w:val="0"/>
                <w:sz w:val="28"/>
                <w:szCs w:val="28"/>
                <w:lang w:val="en-US" w:eastAsia="zh-CN" w:bidi="ar-SA"/>
              </w:rPr>
              <w:t>安全方面。</w:t>
            </w:r>
            <w:r>
              <w:rPr>
                <w:rFonts w:hint="default" w:ascii="Times New Roman" w:hAnsi="Times New Roman" w:eastAsia="仿宋_GB2312" w:cs="Times New Roman"/>
                <w:color w:val="auto"/>
                <w:spacing w:val="0"/>
                <w:position w:val="0"/>
                <w:sz w:val="28"/>
                <w:szCs w:val="28"/>
                <w:u w:val="none"/>
              </w:rPr>
              <w:t>包括</w:t>
            </w:r>
            <w:r>
              <w:rPr>
                <w:rFonts w:hint="default" w:ascii="Times New Roman" w:hAnsi="Times New Roman" w:eastAsia="仿宋_GB2312" w:cs="Times New Roman"/>
                <w:spacing w:val="0"/>
                <w:position w:val="0"/>
                <w:sz w:val="28"/>
                <w:szCs w:val="28"/>
              </w:rPr>
              <w:t>运输过程中司机的盲区，设备装卸车操作过程中人员站位，大型设备装卸车起吊点及捆绑质量，运输设备保护及制动系统失效；物料周转、运输过程发生车辆掉道、断绳跑车、挤伤人员等运输风险；物料装载不规范，超高、超宽、超重，绑扎不牢固，物料及异物飞出伤人风险；因底鼓造成运输线路路面强度、轨道质量降低，导致运输过</w:t>
            </w:r>
            <w:r>
              <w:rPr>
                <w:rFonts w:hint="eastAsia" w:cs="Times New Roman"/>
                <w:spacing w:val="0"/>
                <w:position w:val="0"/>
                <w:sz w:val="28"/>
                <w:szCs w:val="28"/>
                <w:lang w:eastAsia="zh-CN"/>
              </w:rPr>
              <w:t>程中</w:t>
            </w:r>
            <w:r>
              <w:rPr>
                <w:rFonts w:hint="default" w:ascii="Times New Roman" w:hAnsi="Times New Roman" w:eastAsia="仿宋_GB2312" w:cs="Times New Roman"/>
                <w:spacing w:val="0"/>
                <w:position w:val="0"/>
                <w:sz w:val="28"/>
                <w:szCs w:val="28"/>
              </w:rPr>
              <w:t>可能发生车辆翻车、掉道等。</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ascii="黑体" w:hAnsi="黑体" w:eastAsia="黑体" w:cs="黑体"/>
                <w:spacing w:val="0"/>
                <w:position w:val="0"/>
                <w:sz w:val="28"/>
                <w:szCs w:val="28"/>
                <w:lang w:val="en-US" w:eastAsia="zh-CN"/>
              </w:rPr>
            </w:pPr>
            <w:r>
              <w:rPr>
                <w:rFonts w:hint="eastAsia" w:ascii="黑体" w:hAnsi="黑体" w:eastAsia="黑体" w:cs="黑体"/>
                <w:spacing w:val="0"/>
                <w:position w:val="0"/>
                <w:sz w:val="28"/>
                <w:szCs w:val="28"/>
                <w:lang w:val="en-US" w:eastAsia="zh-CN"/>
              </w:rPr>
              <w:t>五、安装回撤可以外包</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ascii="Times New Roman" w:hAnsi="Times New Roman" w:eastAsia="仿宋_GB2312" w:cs="Times New Roman"/>
                <w:spacing w:val="0"/>
                <w:position w:val="0"/>
                <w:sz w:val="28"/>
                <w:szCs w:val="28"/>
                <w:lang w:val="en-US" w:eastAsia="zh-CN"/>
              </w:rPr>
            </w:pPr>
            <w:r>
              <w:rPr>
                <w:rFonts w:hint="eastAsia" w:ascii="Times New Roman" w:hAnsi="Times New Roman" w:eastAsia="仿宋_GB2312" w:cs="Times New Roman"/>
                <w:spacing w:val="0"/>
                <w:position w:val="0"/>
                <w:sz w:val="28"/>
                <w:szCs w:val="28"/>
                <w:lang w:val="en-US" w:eastAsia="zh-CN"/>
              </w:rPr>
              <w:t>煤矿可以自行实施综采工作面安装或回撤工作。</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ascii="Times New Roman" w:hAnsi="Times New Roman" w:eastAsia="仿宋_GB2312" w:cs="Times New Roman"/>
                <w:spacing w:val="0"/>
                <w:position w:val="0"/>
                <w:sz w:val="28"/>
                <w:szCs w:val="28"/>
                <w:lang w:val="en-US" w:eastAsia="zh-CN"/>
              </w:rPr>
            </w:pPr>
            <w:r>
              <w:rPr>
                <w:rFonts w:hint="eastAsia" w:ascii="Times New Roman" w:hAnsi="Times New Roman" w:eastAsia="仿宋_GB2312" w:cs="Times New Roman"/>
                <w:spacing w:val="0"/>
                <w:position w:val="0"/>
                <w:sz w:val="28"/>
                <w:szCs w:val="28"/>
                <w:lang w:val="en-US" w:eastAsia="zh-CN"/>
              </w:rPr>
              <w:t>煤矿自行实施综采工作面安装或回撤工作，可以委托具有相应条件或资质的单位提供大型设备运输吊装服务，但应将被委托方人员纳入本单位安全生产管理体系进行统一管理。</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呼图壁县石梯子西沟煤矿“5·19”事故，未将提供运输吊装服务的外委单位人员纳入统一管理。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ascii="Times New Roman" w:hAnsi="Times New Roman" w:eastAsia="仿宋_GB2312" w:cs="Times New Roman"/>
                <w:spacing w:val="0"/>
                <w:position w:val="0"/>
                <w:sz w:val="28"/>
                <w:szCs w:val="28"/>
                <w:lang w:val="en-US" w:eastAsia="zh-CN"/>
              </w:rPr>
            </w:pPr>
            <w:r>
              <w:rPr>
                <w:rFonts w:hint="eastAsia" w:ascii="Times New Roman" w:hAnsi="Times New Roman" w:eastAsia="仿宋_GB2312" w:cs="Times New Roman"/>
                <w:spacing w:val="0"/>
                <w:position w:val="0"/>
                <w:sz w:val="28"/>
                <w:szCs w:val="28"/>
                <w:lang w:val="en-US" w:eastAsia="zh-CN"/>
              </w:rPr>
              <w:t>煤矿可以按建设工程发包方式，发包给具有相应条件或资质的矿山建设施工单位实施综采工作面安装或回撤工作，要同时委托具有相应条件或资质的监理单位提供综采工作面安装或回撤监理服务。煤矿不得将综采工作面安装或回撤工作肢解成若干部分，发包给2家及以上矿山建设施工单位。煤矿要与承包单位签订安全生产管理协议、明确双方安全生产权利义务，按照合同约定及时支付综采工作面安装回撤施工技术措施费以及相应的安全防护文明施工措施费，并对承包单位安全生产工作实行统一协调管理。</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1.《中华人民共和国建筑法》第二十四条。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2.《中华人民共和国安全生产法》第四十九条。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3.《建设工程安全生产管理条例》第二十八条。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4.参考住建部《危险性较大的分部分项工程安全管理规定》第八条。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黑体" w:hAnsi="黑体" w:eastAsia="黑体" w:cs="黑体"/>
                <w:spacing w:val="0"/>
                <w:position w:val="0"/>
                <w:sz w:val="28"/>
                <w:szCs w:val="28"/>
                <w:lang w:val="en-US" w:eastAsia="zh-CN"/>
              </w:rPr>
              <w:t>六</w:t>
            </w:r>
            <w:r>
              <w:rPr>
                <w:rFonts w:hint="eastAsia" w:ascii="黑体" w:hAnsi="黑体" w:eastAsia="黑体" w:cs="黑体"/>
                <w:spacing w:val="0"/>
                <w:position w:val="0"/>
                <w:sz w:val="28"/>
                <w:szCs w:val="28"/>
              </w:rPr>
              <w:t>、</w:t>
            </w:r>
            <w:r>
              <w:rPr>
                <w:rFonts w:hint="eastAsia" w:ascii="黑体" w:hAnsi="黑体" w:eastAsia="黑体" w:cs="黑体"/>
                <w:spacing w:val="0"/>
                <w:position w:val="0"/>
                <w:sz w:val="28"/>
                <w:szCs w:val="28"/>
                <w:lang w:eastAsia="zh-CN"/>
              </w:rPr>
              <w:t>强化</w:t>
            </w:r>
            <w:r>
              <w:rPr>
                <w:rFonts w:hint="eastAsia" w:ascii="黑体" w:hAnsi="黑体" w:eastAsia="黑体" w:cs="黑体"/>
                <w:spacing w:val="0"/>
                <w:position w:val="0"/>
                <w:sz w:val="28"/>
                <w:szCs w:val="28"/>
              </w:rPr>
              <w:t>安全管理</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ascii="Times New Roman" w:hAnsi="Times New Roman" w:eastAsia="仿宋_GB2312" w:cs="Times New Roman"/>
                <w:spacing w:val="0"/>
                <w:position w:val="0"/>
                <w:sz w:val="28"/>
                <w:szCs w:val="28"/>
              </w:rPr>
            </w:pPr>
            <w:r>
              <w:rPr>
                <w:rFonts w:hint="eastAsia" w:ascii="楷体_GB2312" w:hAnsi="楷体_GB2312" w:eastAsia="楷体_GB2312" w:cs="楷体_GB2312"/>
                <w:b w:val="0"/>
                <w:bCs w:val="0"/>
                <w:spacing w:val="0"/>
                <w:position w:val="0"/>
                <w:sz w:val="28"/>
                <w:szCs w:val="28"/>
                <w:lang w:val="en-US" w:eastAsia="zh-CN"/>
              </w:rPr>
              <w:t>（一）</w:t>
            </w:r>
            <w:r>
              <w:rPr>
                <w:rFonts w:hint="default" w:ascii="楷体_GB2312" w:hAnsi="楷体_GB2312" w:eastAsia="楷体_GB2312" w:cs="楷体_GB2312"/>
                <w:b w:val="0"/>
                <w:bCs w:val="0"/>
                <w:spacing w:val="0"/>
                <w:position w:val="0"/>
                <w:sz w:val="28"/>
                <w:szCs w:val="28"/>
                <w:lang w:val="en-US" w:eastAsia="zh-CN"/>
              </w:rPr>
              <w:t>严格施工报告。</w:t>
            </w:r>
            <w:r>
              <w:rPr>
                <w:rFonts w:hint="eastAsia" w:ascii="Times New Roman" w:hAnsi="Times New Roman" w:eastAsia="仿宋_GB2312" w:cs="Times New Roman"/>
                <w:spacing w:val="0"/>
                <w:position w:val="0"/>
                <w:sz w:val="28"/>
                <w:szCs w:val="28"/>
                <w:lang w:val="en-US" w:eastAsia="zh-CN"/>
              </w:rPr>
              <w:t>综</w:t>
            </w:r>
            <w:r>
              <w:rPr>
                <w:rFonts w:hint="default" w:ascii="Times New Roman" w:hAnsi="Times New Roman" w:eastAsia="仿宋_GB2312" w:cs="Times New Roman"/>
                <w:spacing w:val="0"/>
                <w:position w:val="0"/>
                <w:sz w:val="28"/>
                <w:szCs w:val="28"/>
              </w:rPr>
              <w:t>采</w:t>
            </w:r>
            <w:r>
              <w:rPr>
                <w:rFonts w:hint="eastAsia" w:ascii="Times New Roman" w:hAnsi="Times New Roman" w:eastAsia="仿宋_GB2312" w:cs="Times New Roman"/>
                <w:spacing w:val="0"/>
                <w:position w:val="0"/>
                <w:sz w:val="28"/>
                <w:szCs w:val="28"/>
                <w:lang w:val="en-US" w:eastAsia="zh-CN"/>
              </w:rPr>
              <w:t>工作</w:t>
            </w:r>
            <w:r>
              <w:rPr>
                <w:rFonts w:hint="default" w:ascii="Times New Roman" w:hAnsi="Times New Roman" w:eastAsia="仿宋_GB2312" w:cs="Times New Roman"/>
                <w:spacing w:val="0"/>
                <w:position w:val="0"/>
                <w:sz w:val="28"/>
                <w:szCs w:val="28"/>
              </w:rPr>
              <w:t>面安装</w:t>
            </w:r>
            <w:r>
              <w:rPr>
                <w:rFonts w:hint="eastAsia" w:ascii="Times New Roman" w:hAnsi="Times New Roman" w:eastAsia="仿宋_GB2312" w:cs="Times New Roman"/>
                <w:spacing w:val="0"/>
                <w:position w:val="0"/>
                <w:sz w:val="28"/>
                <w:szCs w:val="28"/>
                <w:lang w:val="en-US" w:eastAsia="zh-CN"/>
              </w:rPr>
              <w:t>或</w:t>
            </w:r>
            <w:r>
              <w:rPr>
                <w:rFonts w:hint="eastAsia" w:ascii="Times New Roman" w:hAnsi="Times New Roman" w:eastAsia="仿宋_GB2312" w:cs="Times New Roman"/>
                <w:spacing w:val="0"/>
                <w:position w:val="0"/>
                <w:sz w:val="28"/>
                <w:szCs w:val="28"/>
                <w:lang w:eastAsia="zh-CN"/>
              </w:rPr>
              <w:t>回撤</w:t>
            </w:r>
            <w:r>
              <w:rPr>
                <w:rFonts w:hint="default" w:ascii="Times New Roman" w:hAnsi="Times New Roman" w:eastAsia="仿宋_GB2312" w:cs="Times New Roman"/>
                <w:spacing w:val="0"/>
                <w:position w:val="0"/>
                <w:sz w:val="28"/>
                <w:szCs w:val="28"/>
              </w:rPr>
              <w:t>施工前，煤矿应严格落实重大安全事项报告制度</w:t>
            </w:r>
            <w:r>
              <w:rPr>
                <w:rFonts w:hint="eastAsia" w:ascii="Times New Roman" w:hAnsi="Times New Roman" w:eastAsia="仿宋_GB2312" w:cs="Times New Roman"/>
                <w:spacing w:val="0"/>
                <w:position w:val="0"/>
                <w:sz w:val="28"/>
                <w:szCs w:val="28"/>
                <w:lang w:val="en-US" w:eastAsia="zh-CN"/>
              </w:rPr>
              <w:t>和煤矿建设工程开工报告制度</w:t>
            </w:r>
            <w:r>
              <w:rPr>
                <w:rFonts w:hint="default" w:ascii="Times New Roman" w:hAnsi="Times New Roman" w:eastAsia="仿宋_GB2312" w:cs="Times New Roman"/>
                <w:spacing w:val="0"/>
                <w:position w:val="0"/>
                <w:sz w:val="28"/>
                <w:szCs w:val="28"/>
              </w:rPr>
              <w:t>，提前</w:t>
            </w:r>
            <w:r>
              <w:rPr>
                <w:rFonts w:hint="default" w:ascii="Times New Roman" w:hAnsi="Times New Roman" w:eastAsia="仿宋_GB2312" w:cs="Times New Roman"/>
                <w:spacing w:val="0"/>
                <w:position w:val="0"/>
                <w:sz w:val="28"/>
                <w:szCs w:val="28"/>
                <w:lang w:val="en-US" w:eastAsia="zh-CN"/>
              </w:rPr>
              <w:t>10天</w:t>
            </w:r>
            <w:r>
              <w:rPr>
                <w:rFonts w:hint="eastAsia" w:ascii="Times New Roman" w:hAnsi="Times New Roman" w:eastAsia="仿宋_GB2312" w:cs="Times New Roman"/>
                <w:spacing w:val="0"/>
                <w:position w:val="0"/>
                <w:sz w:val="28"/>
                <w:szCs w:val="28"/>
                <w:lang w:val="en-US" w:eastAsia="zh-CN"/>
              </w:rPr>
              <w:t>按照分级监管原则</w:t>
            </w:r>
            <w:r>
              <w:rPr>
                <w:rFonts w:hint="default" w:ascii="Times New Roman" w:hAnsi="Times New Roman" w:eastAsia="仿宋_GB2312" w:cs="Times New Roman"/>
                <w:spacing w:val="0"/>
                <w:position w:val="0"/>
                <w:sz w:val="28"/>
                <w:szCs w:val="28"/>
              </w:rPr>
              <w:t>向</w:t>
            </w:r>
            <w:r>
              <w:rPr>
                <w:rFonts w:hint="eastAsia" w:ascii="Times New Roman" w:hAnsi="Times New Roman" w:eastAsia="仿宋_GB2312" w:cs="Times New Roman"/>
                <w:spacing w:val="0"/>
                <w:position w:val="0"/>
                <w:sz w:val="28"/>
                <w:szCs w:val="28"/>
                <w:lang w:val="en-US" w:eastAsia="zh-CN"/>
              </w:rPr>
              <w:t>对本煤矿负有安全监管职责的应急管理</w:t>
            </w:r>
            <w:r>
              <w:rPr>
                <w:rFonts w:hint="default" w:ascii="Times New Roman" w:hAnsi="Times New Roman" w:eastAsia="仿宋_GB2312" w:cs="Times New Roman"/>
                <w:spacing w:val="0"/>
                <w:position w:val="0"/>
                <w:sz w:val="28"/>
                <w:szCs w:val="28"/>
              </w:rPr>
              <w:t>部门报告</w:t>
            </w:r>
            <w:r>
              <w:rPr>
                <w:rFonts w:hint="eastAsia" w:ascii="Times New Roman" w:hAnsi="Times New Roman" w:eastAsia="仿宋_GB2312" w:cs="Times New Roman"/>
                <w:spacing w:val="0"/>
                <w:position w:val="0"/>
                <w:sz w:val="28"/>
                <w:szCs w:val="28"/>
                <w:lang w:val="en-US" w:eastAsia="zh-CN"/>
              </w:rPr>
              <w:t>并报送综采工作面安装或回撤专项施工方案（作业规程）、综采工作面安装或回撤安全风险辨识评估结果</w:t>
            </w:r>
            <w:r>
              <w:rPr>
                <w:rFonts w:hint="default" w:ascii="Times New Roman" w:hAnsi="Times New Roman" w:eastAsia="仿宋_GB2312" w:cs="Times New Roman"/>
                <w:spacing w:val="0"/>
                <w:position w:val="0"/>
                <w:sz w:val="28"/>
                <w:szCs w:val="28"/>
              </w:rPr>
              <w:t>，遇突发情况时及时报告。</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eastAsia="仿宋_GB2312"/>
                <w:sz w:val="28"/>
                <w:szCs w:val="28"/>
                <w:lang w:val="en-US" w:eastAsia="zh-CN"/>
              </w:rPr>
            </w:pPr>
            <w:r>
              <w:rPr>
                <w:rFonts w:hint="eastAsia" w:ascii="Times New Roman" w:hAnsi="Times New Roman" w:eastAsia="仿宋_GB2312" w:cs="Times New Roman"/>
                <w:spacing w:val="0"/>
                <w:position w:val="0"/>
                <w:sz w:val="28"/>
                <w:szCs w:val="28"/>
                <w:lang w:val="en-US" w:eastAsia="zh-CN"/>
              </w:rPr>
              <w:t>接到报告的应急管理</w:t>
            </w:r>
            <w:r>
              <w:rPr>
                <w:rFonts w:hint="default" w:ascii="Times New Roman" w:hAnsi="Times New Roman" w:eastAsia="仿宋_GB2312" w:cs="Times New Roman"/>
                <w:spacing w:val="0"/>
                <w:position w:val="0"/>
                <w:sz w:val="28"/>
                <w:szCs w:val="28"/>
              </w:rPr>
              <w:t>部门</w:t>
            </w:r>
            <w:r>
              <w:rPr>
                <w:rFonts w:hint="eastAsia" w:ascii="Times New Roman" w:hAnsi="Times New Roman" w:eastAsia="仿宋_GB2312" w:cs="Times New Roman"/>
                <w:spacing w:val="0"/>
                <w:position w:val="0"/>
                <w:sz w:val="28"/>
                <w:szCs w:val="28"/>
                <w:lang w:val="en-US" w:eastAsia="zh-CN"/>
              </w:rPr>
              <w:t>发现综采工作面安装或回撤专项施工方案（作业规程）不符合法律法规、规章或者有关强制性标准以及本通知规定的，要通知煤矿不得实施安装回撤工作，专项施工方案（作业规程）修改符合规定方可实施</w:t>
            </w:r>
            <w:r>
              <w:rPr>
                <w:rFonts w:hint="default" w:ascii="Times New Roman" w:hAnsi="Times New Roman" w:eastAsia="仿宋_GB2312" w:cs="Times New Roman"/>
                <w:spacing w:val="0"/>
                <w:position w:val="0"/>
                <w:sz w:val="28"/>
                <w:szCs w:val="28"/>
              </w:rPr>
              <w:t>安装</w:t>
            </w:r>
            <w:r>
              <w:rPr>
                <w:rFonts w:hint="eastAsia" w:ascii="Times New Roman" w:hAnsi="Times New Roman" w:eastAsia="仿宋_GB2312" w:cs="Times New Roman"/>
                <w:spacing w:val="0"/>
                <w:position w:val="0"/>
                <w:sz w:val="28"/>
                <w:szCs w:val="28"/>
                <w:lang w:eastAsia="zh-CN"/>
              </w:rPr>
              <w:t>回撤</w:t>
            </w:r>
            <w:r>
              <w:rPr>
                <w:rFonts w:hint="default" w:ascii="Times New Roman" w:hAnsi="Times New Roman" w:eastAsia="仿宋_GB2312" w:cs="Times New Roman"/>
                <w:spacing w:val="0"/>
                <w:position w:val="0"/>
                <w:sz w:val="28"/>
                <w:szCs w:val="28"/>
              </w:rPr>
              <w:t>工作。</w:t>
            </w:r>
            <w:r>
              <w:rPr>
                <w:rFonts w:hint="eastAsia" w:ascii="Times New Roman" w:hAnsi="Times New Roman" w:eastAsia="仿宋_GB2312" w:cs="Times New Roman"/>
                <w:spacing w:val="0"/>
                <w:position w:val="0"/>
                <w:sz w:val="28"/>
                <w:szCs w:val="28"/>
                <w:lang w:val="en-US" w:eastAsia="zh-CN"/>
              </w:rPr>
              <w:t>应急管理部门可以把综采工作面安装或回撤专项施工方案（作业规程）交所管理的矿山安全服务保障机构提出技术审查意见。</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1.《中华人民共和国建筑法》第七条、第八条。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2.国家发展改革委《关于加强煤炭建设项目管理的通知》：煤矿建设项目开工前，建设单位应将项目核准、初步设计和安全设施设计批复文件，采矿许可证，设计、施工和监理单位资质证，施工企业安全生产许可证，中标文件，工程质量监督手续，保证安全施工的措施，以及拟开工日期等，向省级发展改革委、煤炭行业管理部门、煤矿安全监管部门和煤矿安全监察机构告知备案，有关部门应出具备案回执。</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3.《关于自治区矿山安全分级属地监管有关事项的通知》（新安〔2023〕6号）。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（二）</w:t>
            </w:r>
            <w:r>
              <w:rPr>
                <w:rFonts w:hint="default" w:ascii="楷体_GB2312" w:hAnsi="楷体_GB2312" w:eastAsia="楷体_GB2312" w:cs="楷体_GB2312"/>
                <w:b w:val="0"/>
                <w:bCs w:val="0"/>
                <w:spacing w:val="0"/>
                <w:position w:val="0"/>
                <w:sz w:val="28"/>
                <w:szCs w:val="28"/>
                <w:lang w:val="en-US" w:eastAsia="zh-CN"/>
              </w:rPr>
              <w:t>严格回撤</w:t>
            </w:r>
            <w:r>
              <w:rPr>
                <w:rFonts w:hint="eastAsia" w:ascii="楷体_GB2312" w:hAnsi="楷体_GB2312" w:eastAsia="楷体_GB2312" w:cs="楷体_GB2312"/>
                <w:b w:val="0"/>
                <w:bCs w:val="0"/>
                <w:spacing w:val="0"/>
                <w:position w:val="0"/>
                <w:sz w:val="28"/>
                <w:szCs w:val="28"/>
                <w:lang w:val="en-US" w:eastAsia="zh-CN"/>
              </w:rPr>
              <w:t>后</w:t>
            </w:r>
            <w:r>
              <w:rPr>
                <w:rFonts w:hint="default" w:ascii="楷体_GB2312" w:hAnsi="楷体_GB2312" w:eastAsia="楷体_GB2312" w:cs="楷体_GB2312"/>
                <w:b w:val="0"/>
                <w:bCs w:val="0"/>
                <w:spacing w:val="0"/>
                <w:position w:val="0"/>
                <w:sz w:val="28"/>
                <w:szCs w:val="28"/>
                <w:lang w:val="en-US" w:eastAsia="zh-CN"/>
              </w:rPr>
              <w:t>管理</w:t>
            </w:r>
            <w:r>
              <w:rPr>
                <w:rFonts w:hint="eastAsia" w:ascii="楷体_GB2312" w:hAnsi="楷体_GB2312" w:eastAsia="楷体_GB2312" w:cs="楷体_GB2312"/>
                <w:b w:val="0"/>
                <w:bCs w:val="0"/>
                <w:spacing w:val="0"/>
                <w:position w:val="0"/>
                <w:sz w:val="28"/>
                <w:szCs w:val="28"/>
                <w:lang w:val="en-US" w:eastAsia="zh-CN"/>
              </w:rPr>
              <w:t>。</w:t>
            </w:r>
            <w:r>
              <w:rPr>
                <w:rFonts w:hint="eastAsia" w:ascii="Times New Roman" w:hAnsi="Times New Roman" w:eastAsia="仿宋_GB2312" w:cs="Times New Roman"/>
                <w:spacing w:val="0"/>
                <w:position w:val="0"/>
                <w:sz w:val="28"/>
                <w:szCs w:val="28"/>
                <w:lang w:val="en-US" w:eastAsia="zh-CN"/>
              </w:rPr>
              <w:t>综采</w:t>
            </w:r>
            <w:r>
              <w:rPr>
                <w:rFonts w:hint="default" w:ascii="Times New Roman" w:hAnsi="Times New Roman" w:eastAsia="仿宋_GB2312" w:cs="Times New Roman"/>
                <w:spacing w:val="0"/>
                <w:position w:val="0"/>
                <w:sz w:val="28"/>
                <w:szCs w:val="28"/>
              </w:rPr>
              <w:t>工作面回采结束后，必须在45天内进行永久性封闭。在作业规程和安全技术措施中明确停采支护、设备回撤、采空区封闭工期。</w:t>
            </w:r>
            <w:r>
              <w:rPr>
                <w:rFonts w:hint="default" w:ascii="Times New Roman" w:hAnsi="Times New Roman" w:eastAsia="仿宋_GB2312" w:cs="Times New Roman"/>
                <w:spacing w:val="0"/>
                <w:position w:val="0"/>
                <w:sz w:val="28"/>
                <w:szCs w:val="28"/>
                <w:lang w:val="en-US" w:eastAsia="zh-CN"/>
              </w:rPr>
              <w:t>应</w:t>
            </w:r>
            <w:r>
              <w:rPr>
                <w:rFonts w:hint="default" w:ascii="Times New Roman" w:hAnsi="Times New Roman" w:eastAsia="仿宋_GB2312" w:cs="Times New Roman"/>
                <w:spacing w:val="0"/>
                <w:position w:val="0"/>
                <w:sz w:val="28"/>
                <w:szCs w:val="28"/>
              </w:rPr>
              <w:t>制定防止采空区</w:t>
            </w:r>
            <w:r>
              <w:rPr>
                <w:rFonts w:hint="default" w:ascii="Times New Roman" w:hAnsi="Times New Roman" w:eastAsia="仿宋_GB2312" w:cs="Times New Roman"/>
                <w:spacing w:val="0"/>
                <w:position w:val="0"/>
                <w:sz w:val="28"/>
                <w:szCs w:val="28"/>
                <w:lang w:eastAsia="zh-CN"/>
              </w:rPr>
              <w:t>和</w:t>
            </w:r>
            <w:r>
              <w:rPr>
                <w:rFonts w:hint="default" w:ascii="Times New Roman" w:hAnsi="Times New Roman" w:eastAsia="仿宋_GB2312" w:cs="Times New Roman"/>
                <w:spacing w:val="0"/>
                <w:position w:val="0"/>
                <w:sz w:val="28"/>
                <w:szCs w:val="28"/>
              </w:rPr>
              <w:t>回撤通道自然发火的封闭及管理专项措施，</w:t>
            </w:r>
            <w:r>
              <w:rPr>
                <w:rFonts w:hint="default" w:ascii="Times New Roman" w:hAnsi="Times New Roman" w:eastAsia="仿宋_GB2312" w:cs="Times New Roman"/>
                <w:spacing w:val="0"/>
                <w:position w:val="0"/>
                <w:sz w:val="28"/>
                <w:szCs w:val="28"/>
                <w:lang w:eastAsia="zh-CN"/>
              </w:rPr>
              <w:t>明确</w:t>
            </w:r>
            <w:r>
              <w:rPr>
                <w:rFonts w:hint="default" w:ascii="Times New Roman" w:hAnsi="Times New Roman" w:eastAsia="仿宋_GB2312" w:cs="Times New Roman"/>
                <w:spacing w:val="0"/>
                <w:position w:val="0"/>
                <w:sz w:val="28"/>
                <w:szCs w:val="28"/>
              </w:rPr>
              <w:t>回撤期间加强采空区、</w:t>
            </w:r>
            <w:r>
              <w:rPr>
                <w:rFonts w:hint="default" w:ascii="Times New Roman" w:hAnsi="Times New Roman" w:eastAsia="仿宋_GB2312" w:cs="Times New Roman"/>
                <w:spacing w:val="0"/>
                <w:position w:val="0"/>
                <w:sz w:val="28"/>
                <w:szCs w:val="28"/>
                <w:lang w:eastAsia="zh-CN"/>
              </w:rPr>
              <w:t>回撤通道</w:t>
            </w:r>
            <w:r>
              <w:rPr>
                <w:rFonts w:hint="default" w:ascii="Times New Roman" w:hAnsi="Times New Roman" w:eastAsia="仿宋_GB2312" w:cs="Times New Roman"/>
                <w:spacing w:val="0"/>
                <w:position w:val="0"/>
                <w:sz w:val="28"/>
                <w:szCs w:val="28"/>
              </w:rPr>
              <w:t>煤体及风流</w:t>
            </w:r>
            <w:r>
              <w:rPr>
                <w:rFonts w:hint="default" w:ascii="Times New Roman" w:hAnsi="Times New Roman" w:eastAsia="仿宋_GB2312" w:cs="Times New Roman"/>
                <w:spacing w:val="0"/>
                <w:position w:val="0"/>
                <w:sz w:val="28"/>
                <w:szCs w:val="28"/>
                <w:lang w:eastAsia="zh-CN"/>
              </w:rPr>
              <w:t>的温度和</w:t>
            </w:r>
            <w:r>
              <w:rPr>
                <w:rFonts w:hint="default" w:ascii="Times New Roman" w:hAnsi="Times New Roman" w:eastAsia="仿宋_GB2312" w:cs="Times New Roman"/>
                <w:spacing w:val="0"/>
                <w:position w:val="0"/>
                <w:sz w:val="28"/>
                <w:szCs w:val="28"/>
              </w:rPr>
              <w:t>一氧化碳等气体</w:t>
            </w:r>
            <w:r>
              <w:rPr>
                <w:rFonts w:hint="default" w:ascii="Times New Roman" w:hAnsi="Times New Roman" w:eastAsia="仿宋_GB2312" w:cs="Times New Roman"/>
                <w:spacing w:val="0"/>
                <w:position w:val="0"/>
                <w:sz w:val="28"/>
                <w:szCs w:val="28"/>
                <w:lang w:eastAsia="zh-CN"/>
              </w:rPr>
              <w:t>监测检测</w:t>
            </w:r>
            <w:r>
              <w:rPr>
                <w:rFonts w:hint="default" w:ascii="Times New Roman" w:hAnsi="Times New Roman" w:eastAsia="仿宋_GB2312" w:cs="Times New Roman"/>
                <w:spacing w:val="0"/>
                <w:position w:val="0"/>
                <w:sz w:val="28"/>
                <w:szCs w:val="28"/>
              </w:rPr>
              <w:t>力度，如工作面出现</w:t>
            </w:r>
            <w:r>
              <w:rPr>
                <w:rFonts w:hint="default" w:ascii="Times New Roman" w:hAnsi="Times New Roman" w:eastAsia="仿宋_GB2312" w:cs="Times New Roman"/>
                <w:spacing w:val="0"/>
                <w:position w:val="0"/>
                <w:sz w:val="28"/>
                <w:szCs w:val="28"/>
                <w:lang w:eastAsia="zh-CN"/>
              </w:rPr>
              <w:t>自然发火</w:t>
            </w:r>
            <w:r>
              <w:rPr>
                <w:rFonts w:hint="default" w:ascii="Times New Roman" w:hAnsi="Times New Roman" w:eastAsia="仿宋_GB2312" w:cs="Times New Roman"/>
                <w:spacing w:val="0"/>
                <w:position w:val="0"/>
                <w:sz w:val="28"/>
                <w:szCs w:val="28"/>
              </w:rPr>
              <w:t>征兆，</w:t>
            </w:r>
            <w:r>
              <w:rPr>
                <w:rFonts w:hint="default" w:ascii="Times New Roman" w:hAnsi="Times New Roman" w:eastAsia="仿宋_GB2312" w:cs="Times New Roman"/>
                <w:spacing w:val="0"/>
                <w:position w:val="0"/>
                <w:sz w:val="28"/>
                <w:szCs w:val="28"/>
                <w:lang w:eastAsia="zh-CN"/>
              </w:rPr>
              <w:t>且</w:t>
            </w:r>
            <w:r>
              <w:rPr>
                <w:rFonts w:hint="default" w:ascii="Times New Roman" w:hAnsi="Times New Roman" w:eastAsia="仿宋_GB2312" w:cs="Times New Roman"/>
                <w:spacing w:val="0"/>
                <w:position w:val="0"/>
                <w:sz w:val="28"/>
                <w:szCs w:val="28"/>
              </w:rPr>
              <w:t>采取措施不能有效控制时，应</w:t>
            </w:r>
            <w:r>
              <w:rPr>
                <w:rFonts w:hint="default" w:ascii="Times New Roman" w:hAnsi="Times New Roman" w:eastAsia="仿宋_GB2312" w:cs="Times New Roman"/>
                <w:spacing w:val="0"/>
                <w:position w:val="0"/>
                <w:sz w:val="28"/>
                <w:szCs w:val="28"/>
                <w:lang w:eastAsia="zh-CN"/>
              </w:rPr>
              <w:t>立即制定措施，确定</w:t>
            </w:r>
            <w:r>
              <w:rPr>
                <w:rFonts w:hint="default" w:ascii="Times New Roman" w:hAnsi="Times New Roman" w:eastAsia="仿宋_GB2312" w:cs="Times New Roman"/>
                <w:spacing w:val="0"/>
                <w:position w:val="0"/>
                <w:sz w:val="28"/>
                <w:szCs w:val="28"/>
              </w:rPr>
              <w:t>合理</w:t>
            </w:r>
            <w:r>
              <w:rPr>
                <w:rFonts w:hint="default" w:ascii="Times New Roman" w:hAnsi="Times New Roman" w:eastAsia="仿宋_GB2312" w:cs="Times New Roman"/>
                <w:spacing w:val="0"/>
                <w:position w:val="0"/>
                <w:sz w:val="28"/>
                <w:szCs w:val="28"/>
                <w:lang w:eastAsia="zh-CN"/>
              </w:rPr>
              <w:t>的</w:t>
            </w:r>
            <w:r>
              <w:rPr>
                <w:rFonts w:hint="default" w:ascii="Times New Roman" w:hAnsi="Times New Roman" w:eastAsia="仿宋_GB2312" w:cs="Times New Roman"/>
                <w:spacing w:val="0"/>
                <w:position w:val="0"/>
                <w:sz w:val="28"/>
                <w:szCs w:val="28"/>
              </w:rPr>
              <w:t>封闭范围</w:t>
            </w:r>
            <w:r>
              <w:rPr>
                <w:rFonts w:hint="default" w:ascii="Times New Roman" w:hAnsi="Times New Roman" w:eastAsia="仿宋_GB2312" w:cs="Times New Roman"/>
                <w:spacing w:val="0"/>
                <w:position w:val="0"/>
                <w:sz w:val="28"/>
                <w:szCs w:val="28"/>
                <w:lang w:eastAsia="zh-CN"/>
              </w:rPr>
              <w:t>，制定</w:t>
            </w:r>
            <w:r>
              <w:rPr>
                <w:rFonts w:hint="eastAsia" w:ascii="Times New Roman" w:hAnsi="Times New Roman" w:eastAsia="仿宋_GB2312" w:cs="Times New Roman"/>
                <w:spacing w:val="0"/>
                <w:position w:val="0"/>
                <w:sz w:val="28"/>
                <w:szCs w:val="28"/>
                <w:lang w:val="en-US" w:eastAsia="zh-CN"/>
              </w:rPr>
              <w:t>并落实</w:t>
            </w:r>
            <w:r>
              <w:rPr>
                <w:rFonts w:hint="default" w:ascii="Times New Roman" w:hAnsi="Times New Roman" w:eastAsia="仿宋_GB2312" w:cs="Times New Roman"/>
                <w:spacing w:val="0"/>
                <w:position w:val="0"/>
                <w:sz w:val="28"/>
                <w:szCs w:val="28"/>
                <w:lang w:eastAsia="zh-CN"/>
              </w:rPr>
              <w:t>安全技术措施，</w:t>
            </w:r>
            <w:r>
              <w:rPr>
                <w:rFonts w:hint="eastAsia" w:ascii="Times New Roman" w:hAnsi="Times New Roman" w:eastAsia="仿宋_GB2312" w:cs="Times New Roman"/>
                <w:spacing w:val="0"/>
                <w:position w:val="0"/>
                <w:sz w:val="28"/>
                <w:szCs w:val="28"/>
                <w:lang w:val="en-US" w:eastAsia="zh-CN"/>
              </w:rPr>
              <w:t>实施封闭；必要时可以</w:t>
            </w:r>
            <w:r>
              <w:rPr>
                <w:rFonts w:hint="default" w:ascii="Times New Roman" w:hAnsi="Times New Roman" w:eastAsia="仿宋_GB2312" w:cs="Times New Roman"/>
                <w:spacing w:val="0"/>
                <w:position w:val="0"/>
                <w:sz w:val="28"/>
                <w:szCs w:val="28"/>
                <w:lang w:eastAsia="zh-CN"/>
              </w:rPr>
              <w:t>聘请矿山救护队</w:t>
            </w:r>
            <w:r>
              <w:rPr>
                <w:rFonts w:hint="eastAsia" w:ascii="Times New Roman" w:hAnsi="Times New Roman" w:eastAsia="仿宋_GB2312" w:cs="Times New Roman"/>
                <w:spacing w:val="0"/>
                <w:position w:val="0"/>
                <w:sz w:val="28"/>
                <w:szCs w:val="28"/>
                <w:lang w:val="en-US" w:eastAsia="zh-CN"/>
              </w:rPr>
              <w:t>等专业机构</w:t>
            </w:r>
            <w:r>
              <w:rPr>
                <w:rFonts w:hint="default" w:ascii="Times New Roman" w:hAnsi="Times New Roman" w:eastAsia="仿宋_GB2312" w:cs="Times New Roman"/>
                <w:spacing w:val="0"/>
                <w:position w:val="0"/>
                <w:sz w:val="28"/>
                <w:szCs w:val="28"/>
                <w:lang w:eastAsia="zh-CN"/>
              </w:rPr>
              <w:t>实施封闭</w:t>
            </w:r>
            <w:r>
              <w:rPr>
                <w:rFonts w:hint="default" w:ascii="Times New Roman" w:hAnsi="Times New Roman" w:eastAsia="仿宋_GB2312" w:cs="Times New Roman"/>
                <w:spacing w:val="0"/>
                <w:position w:val="0"/>
                <w:sz w:val="28"/>
                <w:szCs w:val="28"/>
              </w:rPr>
              <w:t>。</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1.《中华人民共和国矿山安全法实施条例》第二十条：有自然发火可能性的矿井，应当采取下列措施：（一）及时清出采场浮矿和其他可燃物质，回采结束后及时封闭采空区；（二）采取防火灌浆或者其他有效的预防自然发火的措施；（三）定期检查井巷和采区封闭情况，测定可能自然发火地点的温度和风量；定期检测火区内的温度、气压和空气成分。</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2.《煤矿安全生产条例》</w:t>
            </w:r>
            <w:r>
              <w:rPr>
                <w:rFonts w:hint="default"/>
                <w:sz w:val="24"/>
                <w:szCs w:val="24"/>
                <w:lang w:val="en-US" w:eastAsia="zh-CN"/>
              </w:rPr>
              <w:t>第二十六条</w:t>
            </w:r>
            <w:r>
              <w:rPr>
                <w:rFonts w:hint="eastAsia"/>
                <w:sz w:val="24"/>
                <w:szCs w:val="24"/>
                <w:lang w:val="en-US" w:eastAsia="zh-CN"/>
              </w:rPr>
              <w:t>：第一款：</w:t>
            </w:r>
            <w:r>
              <w:rPr>
                <w:rFonts w:hint="default"/>
                <w:sz w:val="24"/>
                <w:szCs w:val="24"/>
                <w:lang w:val="en-US" w:eastAsia="zh-CN"/>
              </w:rPr>
              <w:t>煤矿的采煤、掘进、机电、运输、通风、排水、排土等主要生产系统和防瓦斯、防煤（岩）与瓦斯（二氧化碳）突出、防冲击地压、防火、防治水、防尘、防热害、防滑坡、监控与通讯等安全设施，应当符合煤矿安全规程和国家标准或者行业标准规定的管理和技术要求</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《煤矿防灭火细则》第二十二条</w:t>
            </w:r>
            <w:r>
              <w:rPr>
                <w:rFonts w:hint="eastAsia"/>
                <w:sz w:val="24"/>
                <w:szCs w:val="24"/>
                <w:lang w:val="en-US" w:eastAsia="zh-CN"/>
              </w:rPr>
              <w:t>：</w:t>
            </w:r>
            <w:r>
              <w:rPr>
                <w:rFonts w:hint="default"/>
                <w:sz w:val="24"/>
                <w:szCs w:val="24"/>
                <w:lang w:val="en-US" w:eastAsia="zh-CN"/>
              </w:rPr>
              <w:t>矿井必须制定防止采空区自然发火的封闭及管理专项措施，及时构筑各类密闭并保证质量。采煤工作面回采结束后，必须在45天内进行永久性封闭。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（三）</w:t>
            </w:r>
            <w:r>
              <w:rPr>
                <w:rFonts w:hint="default" w:ascii="楷体_GB2312" w:hAnsi="楷体_GB2312" w:eastAsia="楷体_GB2312" w:cs="楷体_GB2312"/>
                <w:b w:val="0"/>
                <w:bCs w:val="0"/>
                <w:spacing w:val="0"/>
                <w:position w:val="0"/>
                <w:sz w:val="28"/>
                <w:szCs w:val="28"/>
                <w:lang w:val="en-US" w:eastAsia="zh-CN"/>
              </w:rPr>
              <w:t>实施无监控不作业。</w:t>
            </w:r>
            <w:r>
              <w:rPr>
                <w:rFonts w:hint="default" w:ascii="Times New Roman" w:hAnsi="Times New Roman" w:eastAsia="仿宋_GB2312" w:cs="Times New Roman"/>
                <w:spacing w:val="0"/>
                <w:position w:val="0"/>
                <w:sz w:val="28"/>
                <w:szCs w:val="28"/>
              </w:rPr>
              <w:t>支架安装、</w:t>
            </w:r>
            <w:r>
              <w:rPr>
                <w:rFonts w:hint="eastAsia" w:ascii="Times New Roman" w:hAnsi="Times New Roman" w:eastAsia="仿宋_GB2312" w:cs="Times New Roman"/>
                <w:spacing w:val="0"/>
                <w:position w:val="0"/>
                <w:sz w:val="28"/>
                <w:szCs w:val="28"/>
                <w:lang w:eastAsia="zh-CN"/>
              </w:rPr>
              <w:t>回撤</w:t>
            </w:r>
            <w:r>
              <w:rPr>
                <w:rFonts w:hint="default" w:ascii="Times New Roman" w:hAnsi="Times New Roman" w:eastAsia="仿宋_GB2312" w:cs="Times New Roman"/>
                <w:spacing w:val="0"/>
                <w:position w:val="0"/>
                <w:sz w:val="28"/>
                <w:szCs w:val="28"/>
              </w:rPr>
              <w:t>、调向、装运等地点必须照明充足</w:t>
            </w:r>
            <w:r>
              <w:rPr>
                <w:rFonts w:hint="eastAsia" w:ascii="Times New Roman" w:hAnsi="Times New Roman" w:eastAsia="仿宋_GB2312" w:cs="Times New Roman"/>
                <w:spacing w:val="0"/>
                <w:position w:val="0"/>
                <w:sz w:val="28"/>
                <w:szCs w:val="28"/>
                <w:lang w:eastAsia="zh-CN"/>
              </w:rPr>
              <w:t>，</w:t>
            </w:r>
            <w:r>
              <w:rPr>
                <w:rFonts w:hint="eastAsia" w:ascii="Times New Roman" w:hAnsi="Times New Roman" w:eastAsia="仿宋_GB2312" w:cs="Times New Roman"/>
                <w:spacing w:val="0"/>
                <w:position w:val="0"/>
                <w:sz w:val="28"/>
                <w:szCs w:val="28"/>
                <w:lang w:val="en-US" w:eastAsia="zh-CN"/>
              </w:rPr>
              <w:t>并</w:t>
            </w:r>
            <w:r>
              <w:rPr>
                <w:rFonts w:hint="default" w:ascii="Times New Roman" w:hAnsi="Times New Roman" w:eastAsia="仿宋_GB2312" w:cs="Times New Roman"/>
                <w:spacing w:val="0"/>
                <w:position w:val="0"/>
                <w:sz w:val="28"/>
                <w:szCs w:val="28"/>
              </w:rPr>
              <w:t>安装摄像头进行全</w:t>
            </w:r>
            <w:r>
              <w:rPr>
                <w:rFonts w:hint="eastAsia" w:ascii="Times New Roman" w:hAnsi="Times New Roman" w:eastAsia="仿宋_GB2312" w:cs="Times New Roman"/>
                <w:spacing w:val="0"/>
                <w:position w:val="0"/>
                <w:sz w:val="28"/>
                <w:szCs w:val="28"/>
                <w:lang w:val="en-US" w:eastAsia="zh-CN"/>
              </w:rPr>
              <w:t>过</w:t>
            </w:r>
            <w:r>
              <w:rPr>
                <w:rFonts w:hint="default" w:ascii="Times New Roman" w:hAnsi="Times New Roman" w:eastAsia="仿宋_GB2312" w:cs="Times New Roman"/>
                <w:spacing w:val="0"/>
                <w:position w:val="0"/>
                <w:sz w:val="28"/>
                <w:szCs w:val="28"/>
              </w:rPr>
              <w:t>程、全方位监控。切眼内每隔50米安装一组摄像头，全程监视支架运输情况；安装</w:t>
            </w:r>
            <w:r>
              <w:rPr>
                <w:rFonts w:hint="eastAsia" w:ascii="Times New Roman" w:hAnsi="Times New Roman" w:eastAsia="仿宋_GB2312" w:cs="Times New Roman"/>
                <w:spacing w:val="0"/>
                <w:position w:val="0"/>
                <w:sz w:val="28"/>
                <w:szCs w:val="28"/>
                <w:lang w:eastAsia="zh-CN"/>
              </w:rPr>
              <w:t>回撤</w:t>
            </w:r>
            <w:r>
              <w:rPr>
                <w:rFonts w:hint="default" w:ascii="Times New Roman" w:hAnsi="Times New Roman" w:eastAsia="仿宋_GB2312" w:cs="Times New Roman"/>
                <w:spacing w:val="0"/>
                <w:position w:val="0"/>
                <w:sz w:val="28"/>
                <w:szCs w:val="28"/>
              </w:rPr>
              <w:t>线路上所有车辆转载点必须照明充足、通讯畅通，并安设摄像头。上级公司、煤矿要明确专人管理视频监控，</w:t>
            </w:r>
            <w:r>
              <w:rPr>
                <w:rFonts w:hint="eastAsia" w:ascii="Times New Roman" w:hAnsi="Times New Roman" w:eastAsia="仿宋_GB2312" w:cs="Times New Roman"/>
                <w:spacing w:val="0"/>
                <w:position w:val="0"/>
                <w:sz w:val="28"/>
                <w:szCs w:val="28"/>
                <w:lang w:eastAsia="zh-CN"/>
              </w:rPr>
              <w:t>实时监督</w:t>
            </w:r>
            <w:r>
              <w:rPr>
                <w:rFonts w:hint="default" w:ascii="Times New Roman" w:hAnsi="Times New Roman" w:eastAsia="仿宋_GB2312" w:cs="Times New Roman"/>
                <w:spacing w:val="0"/>
                <w:position w:val="0"/>
                <w:sz w:val="28"/>
                <w:szCs w:val="28"/>
              </w:rPr>
              <w:t>安装</w:t>
            </w:r>
            <w:r>
              <w:rPr>
                <w:rFonts w:hint="eastAsia" w:ascii="Times New Roman" w:hAnsi="Times New Roman" w:eastAsia="仿宋_GB2312" w:cs="Times New Roman"/>
                <w:spacing w:val="0"/>
                <w:position w:val="0"/>
                <w:sz w:val="28"/>
                <w:szCs w:val="28"/>
                <w:lang w:eastAsia="zh-CN"/>
              </w:rPr>
              <w:t>回撤</w:t>
            </w:r>
            <w:r>
              <w:rPr>
                <w:rFonts w:hint="default" w:ascii="Times New Roman" w:hAnsi="Times New Roman" w:eastAsia="仿宋_GB2312" w:cs="Times New Roman"/>
                <w:spacing w:val="0"/>
                <w:position w:val="0"/>
                <w:sz w:val="28"/>
                <w:szCs w:val="28"/>
              </w:rPr>
              <w:t>全过程。</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1.自治区党委办公厅、自治区人民政府办公厅《关于推进矿山安全高质量发展的实施意见》：（</w:t>
            </w:r>
            <w:r>
              <w:rPr>
                <w:rFonts w:hint="default"/>
                <w:sz w:val="24"/>
                <w:szCs w:val="24"/>
                <w:lang w:val="en-US" w:eastAsia="zh-CN"/>
              </w:rPr>
              <w:t>十四</w:t>
            </w:r>
            <w:r>
              <w:rPr>
                <w:rFonts w:hint="eastAsia"/>
                <w:sz w:val="24"/>
                <w:szCs w:val="24"/>
                <w:lang w:val="en-US" w:eastAsia="zh-CN"/>
              </w:rPr>
              <w:t>）</w:t>
            </w:r>
            <w:r>
              <w:rPr>
                <w:rFonts w:hint="default"/>
                <w:sz w:val="24"/>
                <w:szCs w:val="24"/>
                <w:lang w:val="en-US" w:eastAsia="zh-CN"/>
              </w:rPr>
              <w:t>推进矿山智能化建设</w:t>
            </w:r>
            <w:r>
              <w:rPr>
                <w:rFonts w:hint="eastAsia"/>
                <w:sz w:val="24"/>
                <w:szCs w:val="24"/>
                <w:lang w:val="en-US" w:eastAsia="zh-CN"/>
              </w:rPr>
              <w:t>…</w:t>
            </w:r>
            <w:r>
              <w:rPr>
                <w:rFonts w:hint="default"/>
                <w:sz w:val="24"/>
                <w:szCs w:val="24"/>
                <w:lang w:val="en-US" w:eastAsia="zh-CN"/>
              </w:rPr>
              <w:t>推进地下矿山</w:t>
            </w:r>
            <w:r>
              <w:rPr>
                <w:rFonts w:hint="eastAsia"/>
                <w:sz w:val="24"/>
                <w:szCs w:val="24"/>
                <w:lang w:val="en-US" w:eastAsia="zh-CN"/>
              </w:rPr>
              <w:t>“</w:t>
            </w:r>
            <w:r>
              <w:rPr>
                <w:rFonts w:hint="default"/>
                <w:sz w:val="24"/>
                <w:szCs w:val="24"/>
                <w:lang w:val="en-US" w:eastAsia="zh-CN"/>
              </w:rPr>
              <w:t>无监控不作业</w:t>
            </w:r>
            <w:r>
              <w:rPr>
                <w:rFonts w:hint="eastAsia"/>
                <w:sz w:val="24"/>
                <w:szCs w:val="24"/>
                <w:lang w:val="en-US" w:eastAsia="zh-CN"/>
              </w:rPr>
              <w:t>”</w:t>
            </w:r>
            <w:r>
              <w:rPr>
                <w:rFonts w:hint="default"/>
                <w:sz w:val="24"/>
                <w:szCs w:val="24"/>
                <w:lang w:val="en-US" w:eastAsia="zh-CN"/>
              </w:rPr>
              <w:t>系统建设，尽快实现井下高风险区域和主要作业场所视频监控全覆盖</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《煤矿安全规程》第九十二条</w:t>
            </w:r>
            <w:r>
              <w:rPr>
                <w:rFonts w:hint="eastAsia"/>
                <w:sz w:val="24"/>
                <w:szCs w:val="24"/>
                <w:lang w:val="en-US" w:eastAsia="zh-CN"/>
              </w:rPr>
              <w:t>：</w:t>
            </w:r>
            <w:r>
              <w:rPr>
                <w:rFonts w:hint="default"/>
                <w:sz w:val="24"/>
                <w:szCs w:val="24"/>
                <w:lang w:val="en-US" w:eastAsia="zh-CN"/>
              </w:rPr>
              <w:t>井下安装应当遵守下列规定：（一）作业现场必须有充足的照明。</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default"/>
                <w:sz w:val="24"/>
                <w:szCs w:val="24"/>
                <w:lang w:val="en-US" w:eastAsia="zh-CN"/>
              </w:rPr>
              <w:t>第五百四十八条</w:t>
            </w:r>
            <w:r>
              <w:rPr>
                <w:rFonts w:hint="eastAsia"/>
                <w:sz w:val="24"/>
                <w:szCs w:val="24"/>
                <w:lang w:val="en-US" w:eastAsia="zh-CN"/>
              </w:rPr>
              <w:t>：</w:t>
            </w:r>
            <w:r>
              <w:rPr>
                <w:rFonts w:hint="default"/>
                <w:sz w:val="24"/>
                <w:szCs w:val="24"/>
                <w:lang w:val="en-US" w:eastAsia="zh-CN"/>
              </w:rPr>
              <w:t>下列地点应当设置摄像仪：（二）采煤工作面、掘进工作面。</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default"/>
                <w:sz w:val="24"/>
                <w:szCs w:val="24"/>
                <w:lang w:val="en-US" w:eastAsia="zh-CN"/>
              </w:rPr>
              <w:t>第五百四十九条</w:t>
            </w:r>
            <w:r>
              <w:rPr>
                <w:rFonts w:hint="eastAsia"/>
                <w:sz w:val="24"/>
                <w:szCs w:val="24"/>
                <w:lang w:val="en-US" w:eastAsia="zh-CN"/>
              </w:rPr>
              <w:t>：</w:t>
            </w:r>
            <w:r>
              <w:rPr>
                <w:rFonts w:hint="default"/>
                <w:sz w:val="24"/>
                <w:szCs w:val="24"/>
                <w:lang w:val="en-US" w:eastAsia="zh-CN"/>
              </w:rPr>
              <w:t>视频监视系统应当在矿调度室设置集中显示装置，具有显示、报警、存储和查询功能。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r>
              <w:rPr>
                <w:rFonts w:hint="eastAsia" w:ascii="楷体_GB2312" w:hAnsi="楷体_GB2312" w:eastAsia="楷体_GB2312" w:cs="楷体_GB2312"/>
                <w:b w:val="0"/>
                <w:bCs w:val="0"/>
                <w:spacing w:val="0"/>
                <w:kern w:val="2"/>
                <w:position w:val="0"/>
                <w:sz w:val="28"/>
                <w:szCs w:val="28"/>
                <w:lang w:val="en-US" w:eastAsia="zh-CN" w:bidi="ar-SA"/>
              </w:rPr>
              <w:t>（四）</w:t>
            </w:r>
            <w:r>
              <w:rPr>
                <w:rFonts w:hint="default" w:ascii="楷体_GB2312" w:hAnsi="楷体_GB2312" w:eastAsia="楷体_GB2312" w:cs="楷体_GB2312"/>
                <w:b w:val="0"/>
                <w:bCs w:val="0"/>
                <w:spacing w:val="0"/>
                <w:kern w:val="2"/>
                <w:position w:val="0"/>
                <w:sz w:val="28"/>
                <w:szCs w:val="28"/>
                <w:lang w:val="en-US" w:eastAsia="zh-CN" w:bidi="ar-SA"/>
              </w:rPr>
              <w:t>加强监督指导。</w:t>
            </w:r>
            <w:r>
              <w:rPr>
                <w:rFonts w:hint="default" w:ascii="Times New Roman" w:hAnsi="Times New Roman" w:eastAsia="方正仿宋_GBK" w:cs="Times New Roman"/>
                <w:color w:val="auto"/>
                <w:spacing w:val="0"/>
                <w:position w:val="0"/>
                <w:sz w:val="28"/>
                <w:szCs w:val="28"/>
                <w:u w:val="none"/>
              </w:rPr>
              <w:t>煤矿上级公司要加强对</w:t>
            </w:r>
            <w:r>
              <w:rPr>
                <w:rFonts w:hint="default" w:ascii="Times New Roman" w:hAnsi="Times New Roman" w:eastAsia="方正仿宋_GBK" w:cs="Times New Roman"/>
                <w:color w:val="auto"/>
                <w:spacing w:val="0"/>
                <w:position w:val="0"/>
                <w:sz w:val="28"/>
                <w:szCs w:val="28"/>
                <w:u w:val="none"/>
                <w:lang w:eastAsia="zh-CN"/>
              </w:rPr>
              <w:t>煤矿</w:t>
            </w:r>
            <w:r>
              <w:rPr>
                <w:rFonts w:hint="default" w:ascii="Times New Roman" w:hAnsi="Times New Roman" w:eastAsia="方正仿宋_GBK" w:cs="Times New Roman"/>
                <w:color w:val="auto"/>
                <w:spacing w:val="0"/>
                <w:position w:val="0"/>
                <w:sz w:val="28"/>
                <w:szCs w:val="28"/>
                <w:u w:val="none"/>
              </w:rPr>
              <w:t>安装</w:t>
            </w:r>
            <w:r>
              <w:rPr>
                <w:rFonts w:hint="default" w:ascii="Times New Roman" w:hAnsi="Times New Roman" w:eastAsia="方正仿宋_GBK" w:cs="Times New Roman"/>
                <w:color w:val="auto"/>
                <w:spacing w:val="0"/>
                <w:position w:val="0"/>
                <w:sz w:val="28"/>
                <w:szCs w:val="28"/>
                <w:u w:val="none"/>
                <w:lang w:eastAsia="zh-CN"/>
              </w:rPr>
              <w:t>回撤</w:t>
            </w:r>
            <w:r>
              <w:rPr>
                <w:rFonts w:hint="default" w:ascii="Times New Roman" w:hAnsi="Times New Roman" w:eastAsia="方正仿宋_GBK" w:cs="Times New Roman"/>
                <w:color w:val="auto"/>
                <w:spacing w:val="0"/>
                <w:position w:val="0"/>
                <w:sz w:val="28"/>
                <w:szCs w:val="28"/>
                <w:u w:val="none"/>
              </w:rPr>
              <w:t>工程的指导</w:t>
            </w:r>
            <w:r>
              <w:rPr>
                <w:rFonts w:hint="default" w:ascii="Times New Roman" w:hAnsi="Times New Roman" w:eastAsia="仿宋_GB2312" w:cs="Times New Roman"/>
                <w:color w:val="auto"/>
                <w:spacing w:val="0"/>
                <w:position w:val="0"/>
                <w:sz w:val="28"/>
                <w:szCs w:val="28"/>
                <w:u w:val="none"/>
              </w:rPr>
              <w:t>，</w:t>
            </w:r>
            <w:r>
              <w:rPr>
                <w:rFonts w:hint="default" w:ascii="Times New Roman" w:hAnsi="Times New Roman" w:eastAsia="仿宋_GB2312" w:cs="Times New Roman"/>
                <w:spacing w:val="0"/>
                <w:position w:val="0"/>
                <w:sz w:val="28"/>
                <w:szCs w:val="28"/>
              </w:rPr>
              <w:t>对有安装</w:t>
            </w:r>
            <w:r>
              <w:rPr>
                <w:rFonts w:hint="eastAsia" w:ascii="Times New Roman" w:hAnsi="Times New Roman" w:eastAsia="仿宋_GB2312" w:cs="Times New Roman"/>
                <w:spacing w:val="0"/>
                <w:position w:val="0"/>
                <w:sz w:val="28"/>
                <w:szCs w:val="28"/>
                <w:lang w:eastAsia="zh-CN"/>
              </w:rPr>
              <w:t>回撤施工</w:t>
            </w:r>
            <w:r>
              <w:rPr>
                <w:rFonts w:hint="default" w:ascii="Times New Roman" w:hAnsi="Times New Roman" w:eastAsia="仿宋_GB2312" w:cs="Times New Roman"/>
                <w:spacing w:val="0"/>
                <w:position w:val="0"/>
                <w:sz w:val="28"/>
                <w:szCs w:val="28"/>
              </w:rPr>
              <w:t>的煤矿</w:t>
            </w:r>
            <w:r>
              <w:rPr>
                <w:rFonts w:hint="eastAsia" w:ascii="Times New Roman" w:hAnsi="Times New Roman" w:eastAsia="仿宋_GB2312" w:cs="Times New Roman"/>
                <w:spacing w:val="0"/>
                <w:position w:val="0"/>
                <w:sz w:val="28"/>
                <w:szCs w:val="28"/>
                <w:lang w:val="en-US" w:eastAsia="zh-CN"/>
              </w:rPr>
              <w:t>应</w:t>
            </w:r>
            <w:r>
              <w:rPr>
                <w:rFonts w:hint="default" w:ascii="Times New Roman" w:hAnsi="Times New Roman" w:eastAsia="仿宋_GB2312" w:cs="Times New Roman"/>
                <w:spacing w:val="0"/>
                <w:position w:val="0"/>
                <w:sz w:val="28"/>
                <w:szCs w:val="28"/>
              </w:rPr>
              <w:t>派专业人员驻矿盯守；安装</w:t>
            </w:r>
            <w:r>
              <w:rPr>
                <w:rFonts w:hint="eastAsia" w:ascii="Times New Roman" w:hAnsi="Times New Roman" w:eastAsia="仿宋_GB2312" w:cs="Times New Roman"/>
                <w:spacing w:val="0"/>
                <w:position w:val="0"/>
                <w:sz w:val="28"/>
                <w:szCs w:val="28"/>
                <w:lang w:eastAsia="zh-CN"/>
              </w:rPr>
              <w:t>回撤</w:t>
            </w:r>
            <w:r>
              <w:rPr>
                <w:rFonts w:hint="default" w:ascii="Times New Roman" w:hAnsi="Times New Roman" w:eastAsia="仿宋_GB2312" w:cs="Times New Roman"/>
                <w:spacing w:val="0"/>
                <w:position w:val="0"/>
                <w:sz w:val="28"/>
                <w:szCs w:val="28"/>
              </w:rPr>
              <w:t>施工前、安装</w:t>
            </w:r>
            <w:r>
              <w:rPr>
                <w:rFonts w:hint="eastAsia" w:ascii="Times New Roman" w:hAnsi="Times New Roman" w:eastAsia="仿宋_GB2312" w:cs="Times New Roman"/>
                <w:spacing w:val="0"/>
                <w:position w:val="0"/>
                <w:sz w:val="28"/>
                <w:szCs w:val="28"/>
                <w:lang w:eastAsia="zh-CN"/>
              </w:rPr>
              <w:t>回撤</w:t>
            </w:r>
            <w:r>
              <w:rPr>
                <w:rFonts w:hint="default" w:ascii="Times New Roman" w:hAnsi="Times New Roman" w:eastAsia="仿宋_GB2312" w:cs="Times New Roman"/>
                <w:spacing w:val="0"/>
                <w:position w:val="0"/>
                <w:sz w:val="28"/>
                <w:szCs w:val="28"/>
              </w:rPr>
              <w:t>过程中，要组织</w:t>
            </w:r>
            <w:r>
              <w:rPr>
                <w:rFonts w:hint="eastAsia" w:ascii="Times New Roman" w:hAnsi="Times New Roman" w:eastAsia="仿宋_GB2312" w:cs="Times New Roman"/>
                <w:spacing w:val="0"/>
                <w:position w:val="0"/>
                <w:sz w:val="28"/>
                <w:szCs w:val="28"/>
                <w:lang w:eastAsia="zh-CN"/>
              </w:rPr>
              <w:t>专业人员</w:t>
            </w:r>
            <w:r>
              <w:rPr>
                <w:rFonts w:hint="default" w:ascii="Times New Roman" w:hAnsi="Times New Roman" w:eastAsia="仿宋_GB2312" w:cs="Times New Roman"/>
                <w:spacing w:val="0"/>
                <w:position w:val="0"/>
                <w:sz w:val="28"/>
                <w:szCs w:val="28"/>
              </w:rPr>
              <w:t>至少开展一次专项检查。未达到安全作业条件的，</w:t>
            </w:r>
            <w:r>
              <w:rPr>
                <w:rFonts w:hint="eastAsia" w:ascii="Times New Roman" w:hAnsi="Times New Roman" w:eastAsia="仿宋_GB2312" w:cs="Times New Roman"/>
                <w:spacing w:val="0"/>
                <w:position w:val="0"/>
                <w:sz w:val="28"/>
                <w:szCs w:val="28"/>
                <w:lang w:eastAsia="zh-CN"/>
              </w:rPr>
              <w:t>责令停止作业</w:t>
            </w:r>
            <w:r>
              <w:rPr>
                <w:rFonts w:hint="eastAsia" w:ascii="Times New Roman" w:hAnsi="Times New Roman" w:eastAsia="仿宋_GB2312" w:cs="Times New Roman"/>
                <w:spacing w:val="0"/>
                <w:position w:val="0"/>
                <w:sz w:val="28"/>
                <w:szCs w:val="28"/>
                <w:lang w:val="en-US" w:eastAsia="zh-CN"/>
              </w:rPr>
              <w:t>并全面</w:t>
            </w:r>
            <w:r>
              <w:rPr>
                <w:rFonts w:hint="eastAsia" w:ascii="Times New Roman" w:hAnsi="Times New Roman" w:eastAsia="仿宋_GB2312" w:cs="Times New Roman"/>
                <w:spacing w:val="0"/>
                <w:position w:val="0"/>
                <w:sz w:val="28"/>
                <w:szCs w:val="28"/>
                <w:lang w:eastAsia="zh-CN"/>
              </w:rPr>
              <w:t>整改。</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ascii="Times New Roman" w:hAnsi="Times New Roman" w:eastAsia="仿宋_GB2312" w:cs="Times New Roman"/>
                <w:spacing w:val="0"/>
                <w:position w:val="0"/>
                <w:sz w:val="28"/>
                <w:szCs w:val="28"/>
                <w:lang w:val="en-US" w:eastAsia="zh-CN"/>
              </w:rPr>
            </w:pPr>
            <w:r>
              <w:rPr>
                <w:rFonts w:hint="eastAsia" w:ascii="楷体_GB2312" w:hAnsi="楷体_GB2312" w:eastAsia="楷体_GB2312" w:cs="楷体_GB2312"/>
                <w:b w:val="0"/>
                <w:bCs w:val="0"/>
                <w:spacing w:val="0"/>
                <w:position w:val="0"/>
                <w:sz w:val="28"/>
                <w:szCs w:val="28"/>
                <w:lang w:val="en-US" w:eastAsia="zh-CN"/>
              </w:rPr>
              <w:t>（五）加强监管监察。</w:t>
            </w:r>
            <w:r>
              <w:rPr>
                <w:rFonts w:hint="eastAsia" w:ascii="Times New Roman" w:hAnsi="Times New Roman" w:eastAsia="仿宋_GB2312" w:cs="Times New Roman"/>
                <w:spacing w:val="0"/>
                <w:position w:val="0"/>
                <w:sz w:val="28"/>
                <w:szCs w:val="28"/>
                <w:lang w:val="en-US" w:eastAsia="zh-CN"/>
              </w:rPr>
              <w:t>应急管理</w:t>
            </w:r>
            <w:r>
              <w:rPr>
                <w:rFonts w:hint="default" w:ascii="Times New Roman" w:hAnsi="Times New Roman" w:eastAsia="仿宋_GB2312" w:cs="Times New Roman"/>
                <w:spacing w:val="0"/>
                <w:position w:val="0"/>
                <w:sz w:val="28"/>
                <w:szCs w:val="28"/>
                <w:lang w:val="en-US" w:eastAsia="zh-CN"/>
              </w:rPr>
              <w:t>部门</w:t>
            </w:r>
            <w:r>
              <w:rPr>
                <w:rFonts w:hint="eastAsia" w:ascii="Times New Roman" w:hAnsi="Times New Roman" w:eastAsia="仿宋_GB2312" w:cs="Times New Roman"/>
                <w:spacing w:val="0"/>
                <w:position w:val="0"/>
                <w:sz w:val="28"/>
                <w:szCs w:val="28"/>
                <w:lang w:val="en-US" w:eastAsia="zh-CN"/>
              </w:rPr>
              <w:t>、矿山安全监察机构要把综采工作面</w:t>
            </w:r>
            <w:r>
              <w:rPr>
                <w:rFonts w:hint="default" w:ascii="Times New Roman" w:hAnsi="Times New Roman" w:eastAsia="仿宋_GB2312" w:cs="Times New Roman"/>
                <w:spacing w:val="0"/>
                <w:position w:val="0"/>
                <w:sz w:val="28"/>
                <w:szCs w:val="28"/>
                <w:lang w:val="en-US" w:eastAsia="zh-CN"/>
              </w:rPr>
              <w:t>安装</w:t>
            </w:r>
            <w:r>
              <w:rPr>
                <w:rFonts w:hint="eastAsia" w:ascii="Times New Roman" w:hAnsi="Times New Roman" w:eastAsia="仿宋_GB2312" w:cs="Times New Roman"/>
                <w:spacing w:val="0"/>
                <w:position w:val="0"/>
                <w:sz w:val="28"/>
                <w:szCs w:val="28"/>
                <w:lang w:val="en-US" w:eastAsia="zh-CN"/>
              </w:rPr>
              <w:t>或回撤安全生产情况纳入井工煤矿日常安全监管监察的重要内容，可以开展综采工作面</w:t>
            </w:r>
            <w:r>
              <w:rPr>
                <w:rFonts w:hint="default" w:ascii="Times New Roman" w:hAnsi="Times New Roman" w:eastAsia="仿宋_GB2312" w:cs="Times New Roman"/>
                <w:spacing w:val="0"/>
                <w:position w:val="0"/>
                <w:sz w:val="28"/>
                <w:szCs w:val="28"/>
                <w:lang w:val="en-US" w:eastAsia="zh-CN"/>
              </w:rPr>
              <w:t>安装</w:t>
            </w:r>
            <w:r>
              <w:rPr>
                <w:rFonts w:hint="eastAsia" w:ascii="Times New Roman" w:hAnsi="Times New Roman" w:eastAsia="仿宋_GB2312" w:cs="Times New Roman"/>
                <w:spacing w:val="0"/>
                <w:position w:val="0"/>
                <w:sz w:val="28"/>
                <w:szCs w:val="28"/>
                <w:lang w:val="en-US" w:eastAsia="zh-CN"/>
              </w:rPr>
              <w:t>或回撤</w:t>
            </w:r>
            <w:r>
              <w:rPr>
                <w:rFonts w:hint="default" w:ascii="Times New Roman" w:hAnsi="Times New Roman" w:eastAsia="仿宋_GB2312" w:cs="Times New Roman"/>
                <w:spacing w:val="0"/>
                <w:position w:val="0"/>
                <w:sz w:val="28"/>
                <w:szCs w:val="28"/>
                <w:lang w:val="en-US" w:eastAsia="zh-CN"/>
              </w:rPr>
              <w:t>开展专项检查。</w:t>
            </w:r>
            <w:r>
              <w:rPr>
                <w:rFonts w:hint="eastAsia" w:ascii="Times New Roman" w:hAnsi="Times New Roman" w:eastAsia="仿宋_GB2312" w:cs="Times New Roman"/>
                <w:spacing w:val="0"/>
                <w:position w:val="0"/>
                <w:sz w:val="28"/>
                <w:szCs w:val="28"/>
                <w:lang w:val="en-US" w:eastAsia="zh-CN"/>
              </w:rPr>
              <w:t>应急管理部门按照分级监管原则对综采工作面安装或回撤进行安全监管。</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ascii="Times New Roman" w:hAnsi="Times New Roman" w:eastAsia="仿宋_GB2312" w:cs="Times New Roman"/>
                <w:spacing w:val="0"/>
                <w:position w:val="0"/>
                <w:sz w:val="28"/>
                <w:szCs w:val="28"/>
                <w:lang w:val="en-US" w:eastAsia="zh-CN"/>
              </w:rPr>
            </w:pPr>
            <w:r>
              <w:rPr>
                <w:rFonts w:hint="eastAsia" w:ascii="Times New Roman" w:hAnsi="Times New Roman" w:eastAsia="仿宋_GB2312" w:cs="Times New Roman"/>
                <w:spacing w:val="0"/>
                <w:position w:val="0"/>
                <w:sz w:val="28"/>
                <w:szCs w:val="28"/>
                <w:lang w:val="en-US" w:eastAsia="zh-CN"/>
              </w:rPr>
              <w:t>自治区矿山安全服务保障中心按照自治区应急管理厅的安排，可以对综采工作面</w:t>
            </w:r>
            <w:r>
              <w:rPr>
                <w:rFonts w:hint="default" w:ascii="Times New Roman" w:hAnsi="Times New Roman" w:eastAsia="仿宋_GB2312" w:cs="Times New Roman"/>
                <w:spacing w:val="0"/>
                <w:position w:val="0"/>
                <w:sz w:val="28"/>
                <w:szCs w:val="28"/>
                <w:lang w:val="en-US" w:eastAsia="zh-CN"/>
              </w:rPr>
              <w:t>安装</w:t>
            </w:r>
            <w:r>
              <w:rPr>
                <w:rFonts w:hint="eastAsia" w:ascii="Times New Roman" w:hAnsi="Times New Roman" w:eastAsia="仿宋_GB2312" w:cs="Times New Roman"/>
                <w:spacing w:val="0"/>
                <w:position w:val="0"/>
                <w:sz w:val="28"/>
                <w:szCs w:val="28"/>
                <w:lang w:val="en-US" w:eastAsia="zh-CN"/>
              </w:rPr>
              <w:t>或回撤的施工质量和安全进行监督；各地应急管理部门可以委托所管理的矿山安全服务保障机构对综采工作面</w:t>
            </w:r>
            <w:r>
              <w:rPr>
                <w:rFonts w:hint="default" w:ascii="Times New Roman" w:hAnsi="Times New Roman" w:eastAsia="仿宋_GB2312" w:cs="Times New Roman"/>
                <w:spacing w:val="0"/>
                <w:position w:val="0"/>
                <w:sz w:val="28"/>
                <w:szCs w:val="28"/>
                <w:lang w:val="en-US" w:eastAsia="zh-CN"/>
              </w:rPr>
              <w:t>安装</w:t>
            </w:r>
            <w:r>
              <w:rPr>
                <w:rFonts w:hint="eastAsia" w:ascii="Times New Roman" w:hAnsi="Times New Roman" w:eastAsia="仿宋_GB2312" w:cs="Times New Roman"/>
                <w:spacing w:val="0"/>
                <w:position w:val="0"/>
                <w:sz w:val="28"/>
                <w:szCs w:val="28"/>
                <w:lang w:val="en-US" w:eastAsia="zh-CN"/>
              </w:rPr>
              <w:t>或回撤的施工质量和安全进行日常监督，煤矿不得拒绝。</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1.《建设工程质量管理条例》第四十六条。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r>
              <w:rPr>
                <w:rFonts w:hint="eastAsia"/>
                <w:sz w:val="24"/>
                <w:szCs w:val="24"/>
                <w:lang w:val="en-US" w:eastAsia="zh-CN"/>
              </w:rPr>
              <w:t>2.《建设工程安全生产管理条例》第四十四条。</w:t>
            </w:r>
          </w:p>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default"/>
                <w:sz w:val="24"/>
                <w:szCs w:val="24"/>
                <w:lang w:val="en-US" w:eastAsia="zh-CN"/>
              </w:rPr>
            </w:pPr>
            <w:r>
              <w:rPr>
                <w:rFonts w:hint="eastAsia"/>
                <w:sz w:val="24"/>
                <w:szCs w:val="24"/>
                <w:lang w:val="en-US" w:eastAsia="zh-CN"/>
              </w:rPr>
              <w:t>3.自治区党委办公厅、自治区人民政府办公厅《关于推进矿山安全高质量发展的实施意见》：（</w:t>
            </w:r>
            <w:r>
              <w:rPr>
                <w:rFonts w:hint="default"/>
                <w:sz w:val="24"/>
                <w:szCs w:val="24"/>
                <w:lang w:val="en-US" w:eastAsia="zh-CN"/>
              </w:rPr>
              <w:t>六</w:t>
            </w:r>
            <w:r>
              <w:rPr>
                <w:rFonts w:hint="eastAsia"/>
                <w:sz w:val="24"/>
                <w:szCs w:val="24"/>
                <w:lang w:val="en-US" w:eastAsia="zh-CN"/>
              </w:rPr>
              <w:t>）</w:t>
            </w:r>
            <w:r>
              <w:rPr>
                <w:rFonts w:hint="default"/>
                <w:sz w:val="24"/>
                <w:szCs w:val="24"/>
                <w:lang w:val="en-US" w:eastAsia="zh-CN"/>
              </w:rPr>
              <w:t>强化矿山建设项目监理和质量安全监督</w:t>
            </w:r>
            <w:r>
              <w:rPr>
                <w:rFonts w:hint="eastAsia"/>
                <w:sz w:val="24"/>
                <w:szCs w:val="24"/>
                <w:lang w:val="en-US" w:eastAsia="zh-CN"/>
              </w:rPr>
              <w:t>…</w:t>
            </w:r>
            <w:r>
              <w:rPr>
                <w:rFonts w:hint="default"/>
                <w:sz w:val="24"/>
                <w:szCs w:val="24"/>
                <w:lang w:val="en-US" w:eastAsia="zh-CN"/>
              </w:rPr>
              <w:t>矿山建设项目质量安全监督工作，由应急管理部门依法委托矿山安全服务保障机构承担。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468"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ascii="Times New Roman" w:hAnsi="Times New Roman" w:eastAsia="仿宋_GB2312" w:cs="Times New Roman"/>
                <w:spacing w:val="0"/>
                <w:position w:val="0"/>
                <w:sz w:val="28"/>
                <w:szCs w:val="28"/>
                <w:lang w:val="en-US" w:eastAsia="zh-CN"/>
              </w:rPr>
            </w:pPr>
            <w:r>
              <w:rPr>
                <w:rFonts w:hint="eastAsia" w:ascii="Times New Roman" w:hAnsi="Times New Roman" w:eastAsia="仿宋_GB2312" w:cs="Times New Roman"/>
                <w:spacing w:val="0"/>
                <w:position w:val="0"/>
                <w:sz w:val="28"/>
                <w:szCs w:val="28"/>
                <w:lang w:val="en-US" w:eastAsia="zh-CN"/>
              </w:rPr>
              <w:t>本通知自2026年3月1日起施行，有效期5年。</w:t>
            </w:r>
          </w:p>
        </w:tc>
        <w:tc>
          <w:tcPr>
            <w:tcW w:w="4412" w:type="dxa"/>
            <w:vAlign w:val="top"/>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sectPr>
          <w:headerReference r:id="rId3" w:type="default"/>
          <w:footerReference r:id="rId5" w:type="default"/>
          <w:headerReference r:id="rId4" w:type="even"/>
          <w:footerReference r:id="rId6" w:type="even"/>
          <w:type w:val="continuous"/>
          <w:pgSz w:w="16838" w:h="11906" w:orient="landscape"/>
          <w:pgMar w:top="1531" w:right="1587" w:bottom="1531" w:left="1587" w:header="851" w:footer="992" w:gutter="0"/>
          <w:paperSrc/>
          <w:pgNumType w:fmt="decimal"/>
          <w:cols w:space="720" w:num="1"/>
          <w:rtlGutter w:val="0"/>
          <w:docGrid w:type="linesAndChars" w:linePitch="589" w:charSpace="-849"/>
        </w:sectPr>
      </w:pPr>
    </w:p>
    <w:p>
      <w:pPr>
        <w:pStyle w:val="16"/>
        <w:widowControl/>
      </w:pPr>
      <w:r>
        <w:t>关于进一步加强煤矿综采工作面</w:t>
      </w:r>
      <w:r>
        <w:br w:type="textWrapping"/>
      </w:r>
      <w:r>
        <w:t>安装和回撤工作有关事项通知的说明</w:t>
      </w:r>
    </w:p>
    <w:p>
      <w:pPr>
        <w:pStyle w:val="11"/>
        <w:bidi w:val="0"/>
        <w:spacing w:beforeAutospacing="0" w:afterAutospacing="0" w:line="300" w:lineRule="exact"/>
      </w:pPr>
    </w:p>
    <w:p>
      <w:pPr>
        <w:pStyle w:val="11"/>
        <w:widowControl/>
      </w:pPr>
      <w:r>
        <w:t>根据《自治区行政规范性文件管理办法》第十二条，《厅法规工作管理规定》第三章，现就《关于进一步加强煤矿综采工作面安装和回撤工作有关事项的通知》（以下简称《通知》）作如下说明：</w:t>
      </w:r>
    </w:p>
    <w:p>
      <w:pPr>
        <w:pStyle w:val="2"/>
        <w:widowControl/>
      </w:pPr>
      <w:r>
        <w:t>一、起草背景</w:t>
      </w:r>
    </w:p>
    <w:p>
      <w:pPr>
        <w:pStyle w:val="11"/>
        <w:widowControl/>
      </w:pPr>
      <w:r>
        <w:t>近年来，我区煤矿综采工作面安装、回撤期间发生多起生产安全事故，暴露出部分煤矿对综采工作面安装、回撤风险辨识不足、操作流程不规范、现场管理不到位等问题。为深刻汲取事故教训，规范煤矿综采工作面安装回撤工作，预防和减少煤矿事故发生，有必要制发《通知》。</w:t>
      </w:r>
    </w:p>
    <w:p>
      <w:pPr>
        <w:pStyle w:val="11"/>
        <w:widowControl/>
      </w:pPr>
      <w:r>
        <w:t>《通知》拟由自治区应急管理厅、国家矿山安全监察局新疆局联合印发实施。</w:t>
      </w:r>
    </w:p>
    <w:p>
      <w:pPr>
        <w:pStyle w:val="2"/>
        <w:widowControl/>
      </w:pPr>
      <w:r>
        <w:t>二、起草经过</w:t>
      </w:r>
    </w:p>
    <w:p>
      <w:pPr>
        <w:pStyle w:val="11"/>
        <w:widowControl/>
      </w:pPr>
      <w:r>
        <w:t>2025年10月，煤矿安全监管处经与国家矿山安全监察局新疆会商，在分析区内外煤矿综采工作面安装回撤事故原因，借鉴《综采工作面设备安装与回撤技术规范》（MT／T1260）《山西煤矿综采工作面安装回撤工作指南》成果基础上，起草了《通知（征求意见稿）》，印发征求意见。</w:t>
      </w:r>
    </w:p>
    <w:p>
      <w:pPr>
        <w:pStyle w:val="11"/>
        <w:widowControl/>
      </w:pPr>
      <w:r>
        <w:t>2025年12月8日－12日，自治区应急管理厅政策法规处组织开展审修工作，形成《通知》（修改稿）。</w:t>
      </w:r>
    </w:p>
    <w:p>
      <w:pPr>
        <w:pStyle w:val="2"/>
        <w:widowControl/>
      </w:pPr>
      <w:r>
        <w:t>三、有关重要事项</w:t>
      </w:r>
    </w:p>
    <w:p>
      <w:pPr>
        <w:pStyle w:val="11"/>
        <w:widowControl/>
        <w:rPr>
          <w:b w:val="0"/>
        </w:rPr>
      </w:pPr>
      <w:r>
        <w:rPr>
          <w:rStyle w:val="22"/>
        </w:rPr>
        <w:t>（一）关于把煤矿综采工作面安装回撤工作按照建设工程的危险性较大的分部分项工程进行管理和监督</w:t>
      </w:r>
      <w:r>
        <w:t>。煤矿综采工作面安装回撤工作，属于井工煤矿的设备安装（拆除）工程，依法适用《建设工程安全生产管理条例》《建设工程质量管理条例》。煤矿综采工作面是井工煤矿大型装备，对提高煤炭开采效率并保障煤矿安全生产具有重要意义，综采工作面安装回撤工作具有较大安全风险，按照建设工程的危险性较大的分部分项工程进行管理和监督，符合法律规定和防范化解重大安全风险要求。</w:t>
      </w:r>
    </w:p>
    <w:p>
      <w:pPr>
        <w:pStyle w:val="11"/>
        <w:widowControl/>
        <w:rPr>
          <w:b w:val="0"/>
        </w:rPr>
      </w:pPr>
      <w:r>
        <w:rPr>
          <w:rStyle w:val="22"/>
        </w:rPr>
        <w:t>（二）关于强化煤矿综采工作面安装回撤工作的安全生产技术管理</w:t>
      </w:r>
      <w:r>
        <w:t>。为贯彻落实《中共中央 国务院关于推进安全生产领域改革发展的意见》《新疆维吾尔自治区安全生产条例》《自治区党委办公厅 自治区人民政府办公厅关于推进矿山安全高质量发展的实施意见》有关技术负责人的安全生产技术决策和指挥职责，《通知》规定：安全风险辨识评估结果要经煤矿技术负责人签字确认；综采工作面安装或回撤专项施工方案（作业规程）由煤矿技术负责人组织技术、机电、安全、运输、通防、地测等部门会审，煤矿技术负责人签字确认；专项施工方案（作业规程）的重大调整，要由煤矿技术负责人签字同意；系统调试方案，要经煤矿技术负责人签字确认。</w:t>
      </w:r>
    </w:p>
    <w:p>
      <w:pPr>
        <w:pStyle w:val="11"/>
        <w:widowControl/>
        <w:rPr>
          <w:b w:val="0"/>
          <w:i w:val="0"/>
          <w:color w:val="auto"/>
        </w:rPr>
      </w:pPr>
      <w:r>
        <w:rPr>
          <w:rStyle w:val="22"/>
        </w:rPr>
        <w:t>（三）关于煤矿综采工作面安装回撤工作的质量安全监督</w:t>
      </w:r>
      <w:r>
        <w:t>。    为贯彻落实《建设工程质量管理条例》《建设工程安全生产管理条例》等有关专业建设工程质量安全监督的规定，原煤炭部</w:t>
      </w:r>
      <w:r>
        <w:rPr>
          <w:i w:val="0"/>
          <w:color w:val="000000"/>
        </w:rPr>
        <w:t>《煤炭工程建设监理规定》、国家发展改革委《关于加强煤炭建设项目管理的通知》</w:t>
      </w:r>
      <w:r>
        <w:t>，《自治区党委办公厅 自治区人民政府办公厅关于推进矿山安全高质量发展的实施意见》关于矿山建设项目质量安全监督的规定，《通知》规定：综采工作面安装或回撤施工前，煤矿提前10天按照分级监管原则向对本煤矿负有安全监管职责的应急管理部门报告并报送综采工作面安装或回撤专项施工方案（作业规程）；</w:t>
      </w:r>
      <w:r>
        <w:rPr>
          <w:i w:val="0"/>
          <w:color w:val="333333"/>
        </w:rPr>
        <w:t>自治区矿山安全服务保障中心可以对综采工作面安装或回撤的施工质量和安全进行监督，各地应急管理部门可以委托所管理的矿山安全服务保障机构对综采工作面安装或回撤的施工质量和安全进行日常监督。</w:t>
      </w:r>
    </w:p>
    <w:sectPr>
      <w:headerReference r:id="rId7" w:type="default"/>
      <w:footerReference r:id="rId9" w:type="default"/>
      <w:headerReference r:id="rId8" w:type="even"/>
      <w:footerReference r:id="rId10" w:type="even"/>
      <w:type w:val="continuous"/>
      <w:pgSz w:w="11906" w:h="16838"/>
      <w:pgMar w:top="2098" w:right="1474" w:bottom="1984" w:left="1587" w:header="851" w:footer="1417" w:gutter="0"/>
      <w:paperSrc/>
      <w:pgNumType w:fmt="decimal"/>
      <w:cols w:space="720" w:num="1"/>
      <w:rtlGutter w:val="0"/>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347D25-6699-4574-99A8-704D435AE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DC2F564-8F83-4472-B75B-9740AB78B272}"/>
  </w:font>
  <w:font w:name="楷体_GB2312">
    <w:panose1 w:val="02010609030101010101"/>
    <w:charset w:val="86"/>
    <w:family w:val="auto"/>
    <w:pitch w:val="default"/>
    <w:sig w:usb0="00000001" w:usb1="080E0000" w:usb2="00000000" w:usb3="00000000" w:csb0="00040000" w:csb1="00000000"/>
    <w:embedRegular r:id="rId3" w:fontKey="{30F4F200-ADDB-47D3-97F6-1D0B1754D33F}"/>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0" w:usb1="00000000" w:usb2="00000000" w:usb3="00000000" w:csb0="00000000" w:csb1="00000000"/>
    <w:embedRegular r:id="rId4" w:fontKey="{69D74282-3C5E-46EA-B921-EF8E40E1A9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3</w:t>
                          </w:r>
                          <w:r>
                            <w:rPr>
                              <w:rFonts w:hint="eastAsia" w:ascii="宋体" w:hAnsi="宋体" w:eastAsia="宋体" w:cs="宋体"/>
                              <w:b w:val="0"/>
                              <w:bCs w:val="0"/>
                              <w:sz w:val="28"/>
                            </w:rPr>
                            <w:fldChar w:fldCharType="end"/>
                          </w:r>
                        </w:p>
                      </w:txbxContent>
                    </wps:txbx>
                    <wps:bodyPr vert="horz" wrap="none" lIns="0" tIns="0" rIns="0" bIns="0" anchor="t"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H6crLxgEAAGsDAAAOAAAAAAAAAAEAIAAAAB4BAABkcnMvZTJvRG9jLnht&#10;bFBLBQYAAAAABgAGAFkBAABWBQAAAAA=&#10;">
              <v:fill on="f" focussize="0,0"/>
              <v:stroke on="f"/>
              <v:imagedata o:title=""/>
              <o:lock v:ext="edit" aspectratio="f"/>
              <v:textbox inset="0mm,0mm,0mm,0mm" style="mso-fit-shape-to-text:t;">
                <w:txbxContent>
                  <w:p>
                    <w:pPr>
                      <w:pStyle w:val="1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3</w:t>
                    </w:r>
                    <w:r>
                      <w:rPr>
                        <w:rFonts w:hint="eastAsia" w:ascii="宋体" w:hAnsi="宋体" w:eastAsia="宋体" w:cs="宋体"/>
                        <w:b w:val="0"/>
                        <w:bCs w:val="0"/>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2</w:t>
                          </w:r>
                          <w:r>
                            <w:rPr>
                              <w:rFonts w:hint="eastAsia" w:ascii="宋体" w:hAnsi="宋体" w:eastAsia="宋体" w:cs="宋体"/>
                              <w:b w:val="0"/>
                              <w:bCs w:val="0"/>
                              <w:sz w:val="28"/>
                            </w:rPr>
                            <w:fldChar w:fldCharType="end"/>
                          </w: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85d7FxgEAAGwDAAAOAAAAAAAAAAEAIAAAAB4BAABkcnMvZTJvRG9jLnht&#10;bFBLBQYAAAAABgAGAFkBAABWBQAAAAA=&#10;">
              <v:fill on="f" focussize="0,0"/>
              <v:stroke on="f"/>
              <v:imagedata o:title=""/>
              <o:lock v:ext="edit" aspectratio="f"/>
              <v:textbox inset="0mm,0mm,0mm,0mm" style="mso-fit-shape-to-text:t;">
                <w:txbxContent>
                  <w:p>
                    <w:pPr>
                      <w:pStyle w:val="1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2</w:t>
                    </w:r>
                    <w:r>
                      <w:rPr>
                        <w:rFonts w:hint="eastAsia" w:ascii="宋体" w:hAnsi="宋体" w:eastAsia="宋体" w:cs="宋体"/>
                        <w:b w:val="0"/>
                        <w:bCs w:val="0"/>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13</w:t>
                          </w:r>
                          <w:r>
                            <w:rPr>
                              <w:rFonts w:hint="eastAsia" w:ascii="宋体" w:hAnsi="宋体" w:eastAsia="宋体" w:cs="宋体"/>
                              <w:b w:val="0"/>
                              <w:bCs w:val="0"/>
                              <w:sz w:val="28"/>
                            </w:rPr>
                            <w:fldChar w:fldCharType="end"/>
                          </w:r>
                        </w:p>
                      </w:txbxContent>
                    </wps:txbx>
                    <wps:bodyPr vert="horz" wrap="none" lIns="0" tIns="0" rIns="0" bIns="0" anchor="t"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QSyd8cBAABsAwAADgAAAAAAAAABACAAAAAeAQAAZHJzL2Uyb0RvYy54&#10;bWxQSwUGAAAAAAYABgBZAQAAVwUAAAAA&#10;">
              <v:fill on="f" focussize="0,0"/>
              <v:stroke on="f"/>
              <v:imagedata o:title=""/>
              <o:lock v:ext="edit" aspectratio="f"/>
              <v:textbox inset="0mm,0mm,0mm,0mm" style="mso-fit-shape-to-text:t;">
                <w:txbxContent>
                  <w:p>
                    <w:pPr>
                      <w:pStyle w:val="1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13</w:t>
                    </w:r>
                    <w:r>
                      <w:rPr>
                        <w:rFonts w:hint="eastAsia" w:ascii="宋体" w:hAnsi="宋体" w:eastAsia="宋体" w:cs="宋体"/>
                        <w:b w:val="0"/>
                        <w:bCs w:val="0"/>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12</w:t>
                          </w:r>
                          <w:r>
                            <w:rPr>
                              <w:rFonts w:hint="eastAsia" w:ascii="宋体" w:hAnsi="宋体" w:eastAsia="宋体" w:cs="宋体"/>
                              <w:b w:val="0"/>
                              <w:bCs w:val="0"/>
                              <w:sz w:val="28"/>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UONrccBAABsAwAADgAAAAAAAAABACAAAAAeAQAAZHJzL2Uyb0RvYy54&#10;bWxQSwUGAAAAAAYABgBZAQAAVwUAAAAA&#10;">
              <v:fill on="f" focussize="0,0"/>
              <v:stroke on="f"/>
              <v:imagedata o:title=""/>
              <o:lock v:ext="edit" aspectratio="f"/>
              <v:textbox inset="0mm,0mm,0mm,0mm" style="mso-fit-shape-to-text:t;">
                <w:txbxContent>
                  <w:p>
                    <w:pPr>
                      <w:pStyle w:val="1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12</w:t>
                    </w:r>
                    <w:r>
                      <w:rPr>
                        <w:rFonts w:hint="eastAsia" w:ascii="宋体" w:hAnsi="宋体" w:eastAsia="宋体" w:cs="宋体"/>
                        <w:b w:val="0"/>
                        <w:bCs w:val="0"/>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ascii="Times New Roman" w:hAnsi="Times New Roman" w:eastAsia="仿宋_GB2312" w:cs="Times New Roman"/>
        <w:sz w:val="32"/>
        <w:szCs w:val="3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TrueTypeFonts/>
  <w:saveSubsetFonts/>
  <w:bordersDoNotSurroundHeader w:val="0"/>
  <w:bordersDoNotSurroundFooter w:val="0"/>
  <w:documentProtection w:enforcement="0"/>
  <w:defaultTabStop w:val="420"/>
  <w:hyphenationZone w:val="360"/>
  <w:evenAndOddHeaders w:val="1"/>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22AF9"/>
    <w:rsid w:val="02D52F18"/>
    <w:rsid w:val="05D36454"/>
    <w:rsid w:val="05F34C3F"/>
    <w:rsid w:val="06701ABF"/>
    <w:rsid w:val="07BC6BC0"/>
    <w:rsid w:val="091D0DD3"/>
    <w:rsid w:val="0A9E74C5"/>
    <w:rsid w:val="0B6B4077"/>
    <w:rsid w:val="108256F2"/>
    <w:rsid w:val="11147A7E"/>
    <w:rsid w:val="143C0ED8"/>
    <w:rsid w:val="16D332F7"/>
    <w:rsid w:val="1C1C21AA"/>
    <w:rsid w:val="1DD75FFA"/>
    <w:rsid w:val="220642DD"/>
    <w:rsid w:val="2B3D48DE"/>
    <w:rsid w:val="2E6717FD"/>
    <w:rsid w:val="2EF554AF"/>
    <w:rsid w:val="31F53155"/>
    <w:rsid w:val="3220423F"/>
    <w:rsid w:val="342F6CF1"/>
    <w:rsid w:val="38FE4541"/>
    <w:rsid w:val="3A131F6B"/>
    <w:rsid w:val="43D75FB9"/>
    <w:rsid w:val="4CE5512D"/>
    <w:rsid w:val="53A31E4E"/>
    <w:rsid w:val="62586279"/>
    <w:rsid w:val="64B925D6"/>
    <w:rsid w:val="6783299F"/>
    <w:rsid w:val="6C4765F2"/>
    <w:rsid w:val="6CF5239E"/>
    <w:rsid w:val="6EEA6186"/>
    <w:rsid w:val="70030C14"/>
    <w:rsid w:val="715D2667"/>
    <w:rsid w:val="738805A0"/>
    <w:rsid w:val="74EE5276"/>
    <w:rsid w:val="764B2670"/>
    <w:rsid w:val="7A822AF9"/>
    <w:rsid w:val="7BE115A8"/>
    <w:rsid w:val="7E153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2"/>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9">
    <w:name w:val="Normal Table"/>
    <w:semiHidden/>
    <w:uiPriority w:val="0"/>
    <w:tblPr>
      <w:tblStyle w:val="19"/>
      <w:tblLayout w:type="fixed"/>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uiPriority w:val="0"/>
    <w:pPr>
      <w:spacing w:before="100" w:beforeAutospacing="1" w:after="10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8">
    <w:name w:val="Strong"/>
    <w:basedOn w:val="17"/>
    <w:qFormat/>
    <w:uiPriority w:val="0"/>
    <w:rPr>
      <w:b/>
    </w:r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附录标题"/>
    <w:next w:val="1"/>
    <w:uiPriority w:val="0"/>
    <w:pPr>
      <w:overflowPunct w:val="0"/>
      <w:topLinePunct/>
      <w:spacing w:line="560" w:lineRule="exact"/>
      <w:jc w:val="left"/>
      <w:outlineLvl w:val="0"/>
    </w:pPr>
    <w:rPr>
      <w:rFonts w:ascii="黑体" w:hAnsi="黑体" w:eastAsia="黑体" w:cs="黑体"/>
      <w:sz w:val="32"/>
      <w:szCs w:val="32"/>
    </w:rPr>
  </w:style>
  <w:style w:type="character" w:customStyle="1" w:styleId="22">
    <w:name w:val="标题 2 Char"/>
    <w:link w:val="3"/>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555</Words>
  <Characters>608</Characters>
  <Lines>0</Lines>
  <Paragraphs>0</Paragraphs>
  <TotalTime>0</TotalTime>
  <ScaleCrop>false</ScaleCrop>
  <LinksUpToDate>false</LinksUpToDate>
  <CharactersWithSpaces>615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2025-12-13T07:49:00Z</dcterms:created>
  <dc:creator>大学生活让大学生死</dc:creator>
  <cp:lastModifiedBy>admin</cp:lastModifiedBy>
  <cp:lastPrinted>2025-12-19T04:54:21Z</cp:lastPrinted>
  <dcterms:modified xsi:type="dcterms:W3CDTF">2025-12-19T08:45:04Z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FC3B6ACC269C4D30AA7BCA7B7F278B09_13</vt:lpwstr>
  </property>
  <property fmtid="{D5CDD505-2E9C-101B-9397-08002B2CF9AE}" pid="4" name="KSOTemplateDocerSaveRecord">
    <vt:lpwstr>eyJoZGlkIjoiYTc2ZGZiNzZiNDVlOGViOWVmM2JhOTY0NGJkNjUyYzgiLCJ1c2VySWQiOiIxMjc5Mzg0MjMxIn0=</vt:lpwstr>
  </property>
</Properties>
</file>